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42" w:rsidRDefault="00482645" w:rsidP="00623242">
      <w:pPr>
        <w:rPr>
          <w:b/>
          <w:sz w:val="28"/>
          <w:szCs w:val="28"/>
        </w:rPr>
      </w:pPr>
      <w:r>
        <w:rPr>
          <w:b/>
          <w:sz w:val="28"/>
          <w:szCs w:val="28"/>
        </w:rPr>
        <w:t>1</w:t>
      </w:r>
      <w:r w:rsidRPr="00482645">
        <w:rPr>
          <w:b/>
          <w:sz w:val="28"/>
          <w:szCs w:val="28"/>
          <w:vertAlign w:val="superscript"/>
        </w:rPr>
        <w:t>ste</w:t>
      </w:r>
      <w:r>
        <w:rPr>
          <w:b/>
          <w:sz w:val="28"/>
          <w:szCs w:val="28"/>
        </w:rPr>
        <w:t xml:space="preserve"> overleg werkgroep evaluatie verkeerscirculatieplan </w:t>
      </w:r>
      <w:r w:rsidR="006122AE" w:rsidRPr="00E70050">
        <w:rPr>
          <w:b/>
          <w:sz w:val="28"/>
          <w:szCs w:val="28"/>
        </w:rPr>
        <w:t>Schagen</w:t>
      </w:r>
      <w:r w:rsidR="002B249F">
        <w:rPr>
          <w:b/>
          <w:sz w:val="28"/>
          <w:szCs w:val="28"/>
        </w:rPr>
        <w:t xml:space="preserve"> </w:t>
      </w:r>
      <w:r w:rsidR="002B249F" w:rsidRPr="000F0C4D">
        <w:rPr>
          <w:b/>
          <w:sz w:val="20"/>
          <w:szCs w:val="20"/>
        </w:rPr>
        <w:t>d.d. 23 februari 2015</w:t>
      </w:r>
      <w:r w:rsidR="006122AE" w:rsidRPr="00E70050">
        <w:rPr>
          <w:b/>
          <w:sz w:val="28"/>
          <w:szCs w:val="28"/>
        </w:rPr>
        <w:t xml:space="preserve"> </w:t>
      </w:r>
    </w:p>
    <w:p w:rsidR="00482645" w:rsidRPr="00E70050" w:rsidRDefault="00482645" w:rsidP="00623242">
      <w:pPr>
        <w:rPr>
          <w:b/>
          <w:sz w:val="28"/>
          <w:szCs w:val="28"/>
        </w:rPr>
      </w:pPr>
    </w:p>
    <w:p w:rsidR="002B249F" w:rsidRPr="000F0C4D" w:rsidRDefault="002B249F" w:rsidP="00623242">
      <w:pPr>
        <w:rPr>
          <w:sz w:val="20"/>
          <w:szCs w:val="20"/>
          <w:u w:val="single"/>
        </w:rPr>
      </w:pPr>
      <w:r w:rsidRPr="000F0C4D">
        <w:rPr>
          <w:sz w:val="20"/>
          <w:szCs w:val="20"/>
          <w:u w:val="single"/>
        </w:rPr>
        <w:t>aanwezig:</w:t>
      </w:r>
    </w:p>
    <w:p w:rsidR="002B249F" w:rsidRPr="000F0C4D" w:rsidRDefault="002B249F" w:rsidP="002B249F">
      <w:pPr>
        <w:rPr>
          <w:sz w:val="20"/>
          <w:szCs w:val="20"/>
        </w:rPr>
      </w:pPr>
      <w:r w:rsidRPr="000F0C4D">
        <w:rPr>
          <w:sz w:val="20"/>
          <w:szCs w:val="20"/>
        </w:rPr>
        <w:t>Hans Blaauw</w:t>
      </w:r>
      <w:r w:rsidRPr="000F0C4D">
        <w:rPr>
          <w:sz w:val="20"/>
          <w:szCs w:val="20"/>
        </w:rPr>
        <w:tab/>
      </w:r>
      <w:r w:rsidRPr="000F0C4D">
        <w:rPr>
          <w:sz w:val="20"/>
          <w:szCs w:val="20"/>
        </w:rPr>
        <w:tab/>
      </w:r>
      <w:r w:rsidR="00EB1889" w:rsidRPr="000F0C4D">
        <w:rPr>
          <w:sz w:val="20"/>
          <w:szCs w:val="20"/>
        </w:rPr>
        <w:tab/>
      </w:r>
      <w:r w:rsidRPr="000F0C4D">
        <w:rPr>
          <w:sz w:val="20"/>
          <w:szCs w:val="20"/>
        </w:rPr>
        <w:t>OFS</w:t>
      </w:r>
      <w:r w:rsidRPr="000F0C4D">
        <w:rPr>
          <w:sz w:val="20"/>
          <w:szCs w:val="20"/>
        </w:rPr>
        <w:tab/>
      </w:r>
      <w:r w:rsidRPr="000F0C4D">
        <w:rPr>
          <w:sz w:val="20"/>
          <w:szCs w:val="20"/>
        </w:rPr>
        <w:tab/>
      </w:r>
      <w:r w:rsidRPr="000F0C4D">
        <w:rPr>
          <w:sz w:val="20"/>
          <w:szCs w:val="20"/>
        </w:rPr>
        <w:tab/>
      </w:r>
      <w:r w:rsidRPr="000F0C4D">
        <w:rPr>
          <w:sz w:val="20"/>
          <w:szCs w:val="20"/>
        </w:rPr>
        <w:tab/>
      </w:r>
      <w:r w:rsidRPr="000F0C4D">
        <w:rPr>
          <w:sz w:val="20"/>
          <w:szCs w:val="20"/>
        </w:rPr>
        <w:tab/>
      </w:r>
      <w:r w:rsidRPr="000F0C4D">
        <w:rPr>
          <w:sz w:val="20"/>
          <w:szCs w:val="20"/>
        </w:rPr>
        <w:tab/>
      </w:r>
      <w:r w:rsidRPr="000F0C4D">
        <w:rPr>
          <w:sz w:val="20"/>
          <w:szCs w:val="20"/>
        </w:rPr>
        <w:tab/>
      </w:r>
    </w:p>
    <w:p w:rsidR="002B249F" w:rsidRPr="000F0C4D" w:rsidRDefault="002B249F" w:rsidP="002B249F">
      <w:pPr>
        <w:rPr>
          <w:sz w:val="20"/>
          <w:szCs w:val="20"/>
        </w:rPr>
      </w:pPr>
      <w:proofErr w:type="spellStart"/>
      <w:r w:rsidRPr="000F0C4D">
        <w:rPr>
          <w:sz w:val="20"/>
          <w:szCs w:val="20"/>
        </w:rPr>
        <w:t>Han</w:t>
      </w:r>
      <w:proofErr w:type="spellEnd"/>
      <w:r w:rsidRPr="000F0C4D">
        <w:rPr>
          <w:sz w:val="20"/>
          <w:szCs w:val="20"/>
        </w:rPr>
        <w:t xml:space="preserve"> </w:t>
      </w:r>
      <w:proofErr w:type="spellStart"/>
      <w:r w:rsidRPr="000F0C4D">
        <w:rPr>
          <w:sz w:val="20"/>
          <w:szCs w:val="20"/>
        </w:rPr>
        <w:t>Deutekom</w:t>
      </w:r>
      <w:proofErr w:type="spellEnd"/>
      <w:r w:rsidRPr="000F0C4D">
        <w:rPr>
          <w:sz w:val="20"/>
          <w:szCs w:val="20"/>
        </w:rPr>
        <w:tab/>
      </w:r>
      <w:r w:rsidRPr="000F0C4D">
        <w:rPr>
          <w:sz w:val="20"/>
          <w:szCs w:val="20"/>
        </w:rPr>
        <w:tab/>
        <w:t>Winkeliers Vereniging Schagen</w:t>
      </w:r>
      <w:r w:rsidRPr="000F0C4D">
        <w:rPr>
          <w:sz w:val="20"/>
          <w:szCs w:val="20"/>
        </w:rPr>
        <w:tab/>
      </w:r>
      <w:r w:rsidRPr="000F0C4D">
        <w:rPr>
          <w:sz w:val="20"/>
          <w:szCs w:val="20"/>
        </w:rPr>
        <w:tab/>
      </w:r>
      <w:r w:rsidRPr="000F0C4D">
        <w:rPr>
          <w:sz w:val="20"/>
          <w:szCs w:val="20"/>
        </w:rPr>
        <w:tab/>
      </w:r>
    </w:p>
    <w:p w:rsidR="002B249F" w:rsidRPr="000F0C4D" w:rsidRDefault="002B249F" w:rsidP="002B249F">
      <w:pPr>
        <w:rPr>
          <w:sz w:val="20"/>
          <w:szCs w:val="20"/>
        </w:rPr>
      </w:pPr>
      <w:r w:rsidRPr="000F0C4D">
        <w:rPr>
          <w:sz w:val="20"/>
          <w:szCs w:val="20"/>
        </w:rPr>
        <w:t>Gert Koning</w:t>
      </w:r>
      <w:r w:rsidRPr="000F0C4D">
        <w:rPr>
          <w:sz w:val="20"/>
          <w:szCs w:val="20"/>
        </w:rPr>
        <w:tab/>
      </w:r>
      <w:r w:rsidRPr="000F0C4D">
        <w:rPr>
          <w:sz w:val="20"/>
          <w:szCs w:val="20"/>
        </w:rPr>
        <w:tab/>
      </w:r>
      <w:r w:rsidRPr="000F0C4D">
        <w:rPr>
          <w:sz w:val="20"/>
          <w:szCs w:val="20"/>
        </w:rPr>
        <w:tab/>
        <w:t>Winkeliers Vereniging Schagen</w:t>
      </w:r>
      <w:r w:rsidRPr="000F0C4D">
        <w:rPr>
          <w:sz w:val="20"/>
          <w:szCs w:val="20"/>
        </w:rPr>
        <w:tab/>
      </w:r>
      <w:r w:rsidRPr="000F0C4D">
        <w:rPr>
          <w:sz w:val="20"/>
          <w:szCs w:val="20"/>
        </w:rPr>
        <w:tab/>
      </w:r>
      <w:r w:rsidRPr="000F0C4D">
        <w:rPr>
          <w:sz w:val="20"/>
          <w:szCs w:val="20"/>
        </w:rPr>
        <w:tab/>
      </w:r>
    </w:p>
    <w:p w:rsidR="002B249F" w:rsidRPr="000F0C4D" w:rsidRDefault="002B249F" w:rsidP="002B249F">
      <w:pPr>
        <w:rPr>
          <w:sz w:val="20"/>
          <w:szCs w:val="20"/>
        </w:rPr>
      </w:pPr>
      <w:r w:rsidRPr="000F0C4D">
        <w:rPr>
          <w:sz w:val="20"/>
          <w:szCs w:val="20"/>
        </w:rPr>
        <w:t>William Jansen</w:t>
      </w:r>
      <w:r w:rsidRPr="000F0C4D">
        <w:rPr>
          <w:sz w:val="20"/>
          <w:szCs w:val="20"/>
        </w:rPr>
        <w:tab/>
      </w:r>
      <w:r w:rsidRPr="000F0C4D">
        <w:rPr>
          <w:sz w:val="20"/>
          <w:szCs w:val="20"/>
        </w:rPr>
        <w:tab/>
        <w:t>Stichting Evenementen Schagen</w:t>
      </w:r>
      <w:r w:rsidRPr="000F0C4D">
        <w:rPr>
          <w:sz w:val="20"/>
          <w:szCs w:val="20"/>
        </w:rPr>
        <w:tab/>
      </w:r>
      <w:r w:rsidRPr="000F0C4D">
        <w:rPr>
          <w:sz w:val="20"/>
          <w:szCs w:val="20"/>
        </w:rPr>
        <w:tab/>
      </w:r>
    </w:p>
    <w:p w:rsidR="002B249F" w:rsidRPr="000F0C4D" w:rsidRDefault="002B249F" w:rsidP="002B249F">
      <w:pPr>
        <w:rPr>
          <w:sz w:val="20"/>
          <w:szCs w:val="20"/>
        </w:rPr>
      </w:pPr>
      <w:r w:rsidRPr="000F0C4D">
        <w:rPr>
          <w:sz w:val="20"/>
          <w:szCs w:val="20"/>
        </w:rPr>
        <w:t>Ruud Kuntzel</w:t>
      </w:r>
      <w:r w:rsidRPr="000F0C4D">
        <w:rPr>
          <w:sz w:val="20"/>
          <w:szCs w:val="20"/>
        </w:rPr>
        <w:tab/>
      </w:r>
      <w:r w:rsidRPr="000F0C4D">
        <w:rPr>
          <w:sz w:val="20"/>
          <w:szCs w:val="20"/>
        </w:rPr>
        <w:tab/>
      </w:r>
      <w:r w:rsidR="00EB1889" w:rsidRPr="000F0C4D">
        <w:rPr>
          <w:sz w:val="20"/>
          <w:szCs w:val="20"/>
        </w:rPr>
        <w:tab/>
      </w:r>
      <w:r w:rsidRPr="000F0C4D">
        <w:rPr>
          <w:sz w:val="20"/>
          <w:szCs w:val="20"/>
        </w:rPr>
        <w:t>politie, verkeercoördinator</w:t>
      </w:r>
      <w:r w:rsidRPr="000F0C4D">
        <w:rPr>
          <w:sz w:val="20"/>
          <w:szCs w:val="20"/>
        </w:rPr>
        <w:tab/>
      </w:r>
      <w:r w:rsidRPr="000F0C4D">
        <w:rPr>
          <w:sz w:val="20"/>
          <w:szCs w:val="20"/>
        </w:rPr>
        <w:tab/>
      </w:r>
      <w:r w:rsidRPr="000F0C4D">
        <w:rPr>
          <w:sz w:val="20"/>
          <w:szCs w:val="20"/>
        </w:rPr>
        <w:tab/>
      </w:r>
      <w:r w:rsidRPr="000F0C4D">
        <w:rPr>
          <w:sz w:val="20"/>
          <w:szCs w:val="20"/>
        </w:rPr>
        <w:tab/>
      </w:r>
    </w:p>
    <w:p w:rsidR="002B249F" w:rsidRPr="000F0C4D" w:rsidRDefault="002B249F" w:rsidP="002B249F">
      <w:pPr>
        <w:rPr>
          <w:sz w:val="20"/>
          <w:szCs w:val="20"/>
        </w:rPr>
      </w:pPr>
      <w:proofErr w:type="spellStart"/>
      <w:r w:rsidRPr="000F0C4D">
        <w:rPr>
          <w:sz w:val="20"/>
          <w:szCs w:val="20"/>
        </w:rPr>
        <w:t>Charles</w:t>
      </w:r>
      <w:proofErr w:type="spellEnd"/>
      <w:r w:rsidRPr="000F0C4D">
        <w:rPr>
          <w:sz w:val="20"/>
          <w:szCs w:val="20"/>
        </w:rPr>
        <w:t xml:space="preserve"> van der Mark</w:t>
      </w:r>
      <w:r w:rsidRPr="000F0C4D">
        <w:rPr>
          <w:sz w:val="20"/>
          <w:szCs w:val="20"/>
        </w:rPr>
        <w:tab/>
      </w:r>
      <w:r w:rsidR="000F0C4D">
        <w:rPr>
          <w:sz w:val="20"/>
          <w:szCs w:val="20"/>
        </w:rPr>
        <w:tab/>
      </w:r>
      <w:r w:rsidRPr="000F0C4D">
        <w:rPr>
          <w:sz w:val="20"/>
          <w:szCs w:val="20"/>
        </w:rPr>
        <w:t>secretaris Fietsersbond afd. Noordkop</w:t>
      </w:r>
      <w:r w:rsidRPr="000F0C4D">
        <w:rPr>
          <w:sz w:val="20"/>
          <w:szCs w:val="20"/>
        </w:rPr>
        <w:tab/>
      </w:r>
      <w:r w:rsidRPr="000F0C4D">
        <w:rPr>
          <w:sz w:val="20"/>
          <w:szCs w:val="20"/>
        </w:rPr>
        <w:tab/>
      </w:r>
    </w:p>
    <w:p w:rsidR="002B249F" w:rsidRPr="000F0C4D" w:rsidRDefault="002B249F" w:rsidP="002B249F">
      <w:pPr>
        <w:rPr>
          <w:sz w:val="20"/>
          <w:szCs w:val="20"/>
        </w:rPr>
      </w:pPr>
      <w:r w:rsidRPr="000F0C4D">
        <w:rPr>
          <w:sz w:val="20"/>
          <w:szCs w:val="20"/>
        </w:rPr>
        <w:t>Menno Boermans</w:t>
      </w:r>
      <w:r w:rsidRPr="000F0C4D">
        <w:rPr>
          <w:sz w:val="20"/>
          <w:szCs w:val="20"/>
        </w:rPr>
        <w:tab/>
      </w:r>
      <w:r w:rsidRPr="000F0C4D">
        <w:rPr>
          <w:sz w:val="20"/>
          <w:szCs w:val="20"/>
        </w:rPr>
        <w:tab/>
        <w:t>gemeente Schagen</w:t>
      </w:r>
    </w:p>
    <w:p w:rsidR="002B249F" w:rsidRPr="000F0C4D" w:rsidRDefault="002B249F" w:rsidP="002B249F">
      <w:pPr>
        <w:rPr>
          <w:sz w:val="20"/>
          <w:szCs w:val="20"/>
        </w:rPr>
      </w:pPr>
      <w:r w:rsidRPr="000F0C4D">
        <w:rPr>
          <w:sz w:val="20"/>
          <w:szCs w:val="20"/>
        </w:rPr>
        <w:t xml:space="preserve">Frank </w:t>
      </w:r>
      <w:r w:rsidR="006D0993">
        <w:rPr>
          <w:sz w:val="20"/>
          <w:szCs w:val="20"/>
        </w:rPr>
        <w:t>W</w:t>
      </w:r>
      <w:r w:rsidRPr="000F0C4D">
        <w:rPr>
          <w:sz w:val="20"/>
          <w:szCs w:val="20"/>
        </w:rPr>
        <w:t>atertor</w:t>
      </w:r>
      <w:r w:rsidRPr="000F0C4D">
        <w:rPr>
          <w:sz w:val="20"/>
          <w:szCs w:val="20"/>
        </w:rPr>
        <w:tab/>
      </w:r>
      <w:r w:rsidRPr="000F0C4D">
        <w:rPr>
          <w:sz w:val="20"/>
          <w:szCs w:val="20"/>
        </w:rPr>
        <w:tab/>
      </w:r>
      <w:r w:rsidR="000F0C4D">
        <w:rPr>
          <w:sz w:val="20"/>
          <w:szCs w:val="20"/>
        </w:rPr>
        <w:tab/>
      </w:r>
      <w:r w:rsidRPr="000F0C4D">
        <w:rPr>
          <w:sz w:val="20"/>
          <w:szCs w:val="20"/>
        </w:rPr>
        <w:t>gemeente Schagen</w:t>
      </w:r>
    </w:p>
    <w:p w:rsidR="002B249F" w:rsidRPr="000F0C4D" w:rsidRDefault="002B249F" w:rsidP="002B249F">
      <w:pPr>
        <w:rPr>
          <w:sz w:val="20"/>
          <w:szCs w:val="20"/>
        </w:rPr>
      </w:pPr>
      <w:r w:rsidRPr="000F0C4D">
        <w:rPr>
          <w:sz w:val="20"/>
          <w:szCs w:val="20"/>
        </w:rPr>
        <w:t>Bart-Jan Odie</w:t>
      </w:r>
      <w:r w:rsidRPr="000F0C4D">
        <w:rPr>
          <w:sz w:val="20"/>
          <w:szCs w:val="20"/>
        </w:rPr>
        <w:tab/>
      </w:r>
      <w:r w:rsidRPr="000F0C4D">
        <w:rPr>
          <w:sz w:val="20"/>
          <w:szCs w:val="20"/>
        </w:rPr>
        <w:tab/>
      </w:r>
      <w:r w:rsidR="000F0C4D">
        <w:rPr>
          <w:sz w:val="20"/>
          <w:szCs w:val="20"/>
        </w:rPr>
        <w:tab/>
      </w:r>
      <w:r w:rsidRPr="000F0C4D">
        <w:rPr>
          <w:sz w:val="20"/>
          <w:szCs w:val="20"/>
        </w:rPr>
        <w:t>gemeente Schagen</w:t>
      </w:r>
    </w:p>
    <w:p w:rsidR="005514CD" w:rsidRPr="000F0C4D" w:rsidRDefault="005514CD" w:rsidP="00623242">
      <w:pPr>
        <w:rPr>
          <w:sz w:val="20"/>
          <w:szCs w:val="20"/>
        </w:rPr>
      </w:pPr>
    </w:p>
    <w:p w:rsidR="002B249F" w:rsidRPr="000F0C4D" w:rsidRDefault="002B249F" w:rsidP="00623242">
      <w:pPr>
        <w:rPr>
          <w:sz w:val="20"/>
          <w:szCs w:val="20"/>
          <w:u w:val="single"/>
        </w:rPr>
      </w:pPr>
      <w:r w:rsidRPr="000F0C4D">
        <w:rPr>
          <w:sz w:val="20"/>
          <w:szCs w:val="20"/>
          <w:u w:val="single"/>
        </w:rPr>
        <w:t>afwezig</w:t>
      </w:r>
      <w:r w:rsidR="00EB1889" w:rsidRPr="000F0C4D">
        <w:rPr>
          <w:sz w:val="20"/>
          <w:szCs w:val="20"/>
          <w:u w:val="single"/>
        </w:rPr>
        <w:t>:</w:t>
      </w:r>
    </w:p>
    <w:p w:rsidR="002B249F" w:rsidRPr="000F0C4D" w:rsidRDefault="002B249F" w:rsidP="00623242">
      <w:pPr>
        <w:rPr>
          <w:sz w:val="20"/>
          <w:szCs w:val="20"/>
        </w:rPr>
      </w:pPr>
      <w:r w:rsidRPr="000F0C4D">
        <w:rPr>
          <w:sz w:val="20"/>
          <w:szCs w:val="20"/>
        </w:rPr>
        <w:t>Hans Bouterse</w:t>
      </w:r>
      <w:r w:rsidRPr="000F0C4D">
        <w:rPr>
          <w:sz w:val="20"/>
          <w:szCs w:val="20"/>
        </w:rPr>
        <w:tab/>
      </w:r>
      <w:r w:rsidRPr="000F0C4D">
        <w:rPr>
          <w:sz w:val="20"/>
          <w:szCs w:val="20"/>
        </w:rPr>
        <w:tab/>
      </w:r>
      <w:r w:rsidR="000F0C4D">
        <w:rPr>
          <w:sz w:val="20"/>
          <w:szCs w:val="20"/>
        </w:rPr>
        <w:tab/>
      </w:r>
      <w:r w:rsidRPr="000F0C4D">
        <w:rPr>
          <w:sz w:val="20"/>
          <w:szCs w:val="20"/>
        </w:rPr>
        <w:t>voorzitter OFS</w:t>
      </w:r>
    </w:p>
    <w:p w:rsidR="002B249F" w:rsidRPr="000F0C4D" w:rsidRDefault="002B249F" w:rsidP="00623242">
      <w:pPr>
        <w:rPr>
          <w:sz w:val="20"/>
          <w:szCs w:val="20"/>
        </w:rPr>
      </w:pPr>
      <w:r w:rsidRPr="000F0C4D">
        <w:rPr>
          <w:sz w:val="20"/>
          <w:szCs w:val="20"/>
        </w:rPr>
        <w:t>Henry van Zijl</w:t>
      </w:r>
      <w:r w:rsidRPr="000F0C4D">
        <w:rPr>
          <w:sz w:val="20"/>
          <w:szCs w:val="20"/>
        </w:rPr>
        <w:tab/>
      </w:r>
      <w:r w:rsidRPr="000F0C4D">
        <w:rPr>
          <w:sz w:val="20"/>
          <w:szCs w:val="20"/>
        </w:rPr>
        <w:tab/>
      </w:r>
      <w:r w:rsidRPr="000F0C4D">
        <w:rPr>
          <w:sz w:val="20"/>
          <w:szCs w:val="20"/>
        </w:rPr>
        <w:tab/>
        <w:t>VWA-</w:t>
      </w:r>
      <w:proofErr w:type="spellStart"/>
      <w:r w:rsidRPr="000F0C4D">
        <w:rPr>
          <w:sz w:val="20"/>
          <w:szCs w:val="20"/>
        </w:rPr>
        <w:t>Makado</w:t>
      </w:r>
      <w:proofErr w:type="spellEnd"/>
      <w:r w:rsidRPr="000F0C4D">
        <w:rPr>
          <w:sz w:val="20"/>
          <w:szCs w:val="20"/>
        </w:rPr>
        <w:t xml:space="preserve"> Centrum Schagen</w:t>
      </w:r>
    </w:p>
    <w:p w:rsidR="002B249F" w:rsidRDefault="002B249F" w:rsidP="00623242">
      <w:pPr>
        <w:rPr>
          <w:sz w:val="22"/>
        </w:rPr>
      </w:pPr>
    </w:p>
    <w:p w:rsidR="00DC205D" w:rsidRPr="00005AB4" w:rsidRDefault="00EB1889" w:rsidP="00623242">
      <w:pPr>
        <w:rPr>
          <w:b/>
          <w:sz w:val="22"/>
        </w:rPr>
      </w:pPr>
      <w:r>
        <w:rPr>
          <w:b/>
          <w:sz w:val="22"/>
        </w:rPr>
        <w:t>Aanbevelingen</w:t>
      </w:r>
      <w:r w:rsidR="00000409">
        <w:rPr>
          <w:b/>
          <w:sz w:val="22"/>
        </w:rPr>
        <w:t xml:space="preserve">  </w:t>
      </w:r>
      <w:r w:rsidR="00005AB4" w:rsidRPr="00005AB4">
        <w:rPr>
          <w:b/>
          <w:sz w:val="22"/>
        </w:rPr>
        <w:t>1</w:t>
      </w:r>
      <w:r w:rsidR="00005AB4" w:rsidRPr="00005AB4">
        <w:rPr>
          <w:b/>
          <w:sz w:val="22"/>
          <w:vertAlign w:val="superscript"/>
        </w:rPr>
        <w:t>ste</w:t>
      </w:r>
      <w:r w:rsidR="00005AB4" w:rsidRPr="00005AB4">
        <w:rPr>
          <w:b/>
          <w:sz w:val="22"/>
        </w:rPr>
        <w:t xml:space="preserve"> fase verkeerscirculatieplan</w:t>
      </w:r>
    </w:p>
    <w:p w:rsidR="00000409" w:rsidRDefault="00000409" w:rsidP="00623242">
      <w:pPr>
        <w:rPr>
          <w:sz w:val="20"/>
          <w:szCs w:val="20"/>
          <w:u w:val="single"/>
        </w:rPr>
      </w:pPr>
    </w:p>
    <w:p w:rsidR="005514CD" w:rsidRPr="000F0C4D" w:rsidRDefault="008C08CA" w:rsidP="00623242">
      <w:pPr>
        <w:rPr>
          <w:sz w:val="20"/>
          <w:szCs w:val="20"/>
          <w:u w:val="single"/>
        </w:rPr>
      </w:pPr>
      <w:r w:rsidRPr="000F0C4D">
        <w:rPr>
          <w:sz w:val="20"/>
          <w:szCs w:val="20"/>
          <w:u w:val="single"/>
        </w:rPr>
        <w:t xml:space="preserve">De </w:t>
      </w:r>
      <w:r w:rsidR="00516DF7" w:rsidRPr="000F0C4D">
        <w:rPr>
          <w:sz w:val="20"/>
          <w:szCs w:val="20"/>
          <w:u w:val="single"/>
        </w:rPr>
        <w:t>S</w:t>
      </w:r>
      <w:r w:rsidRPr="000F0C4D">
        <w:rPr>
          <w:sz w:val="20"/>
          <w:szCs w:val="20"/>
          <w:u w:val="single"/>
        </w:rPr>
        <w:t>tationsweg</w:t>
      </w:r>
    </w:p>
    <w:p w:rsidR="00D719DB" w:rsidRPr="000F0C4D" w:rsidRDefault="005514CD" w:rsidP="00623242">
      <w:pPr>
        <w:rPr>
          <w:sz w:val="20"/>
          <w:szCs w:val="20"/>
        </w:rPr>
      </w:pPr>
      <w:r w:rsidRPr="000F0C4D">
        <w:rPr>
          <w:sz w:val="20"/>
          <w:szCs w:val="20"/>
        </w:rPr>
        <w:t xml:space="preserve">De Stationsweg </w:t>
      </w:r>
      <w:r w:rsidR="008C08CA" w:rsidRPr="000F0C4D">
        <w:rPr>
          <w:sz w:val="20"/>
          <w:szCs w:val="20"/>
        </w:rPr>
        <w:t xml:space="preserve">is </w:t>
      </w:r>
      <w:r w:rsidR="003431C1" w:rsidRPr="000F0C4D">
        <w:rPr>
          <w:sz w:val="20"/>
          <w:szCs w:val="20"/>
        </w:rPr>
        <w:t xml:space="preserve">in het kader van het instellen van een 30 km/uur zone relatief </w:t>
      </w:r>
      <w:r w:rsidR="008C08CA" w:rsidRPr="000F0C4D">
        <w:rPr>
          <w:sz w:val="20"/>
          <w:szCs w:val="20"/>
        </w:rPr>
        <w:t xml:space="preserve">smal </w:t>
      </w:r>
      <w:r w:rsidR="003431C1" w:rsidRPr="000F0C4D">
        <w:rPr>
          <w:sz w:val="20"/>
          <w:szCs w:val="20"/>
        </w:rPr>
        <w:t>aangelegd. V</w:t>
      </w:r>
      <w:r w:rsidR="008C08CA" w:rsidRPr="000F0C4D">
        <w:rPr>
          <w:sz w:val="20"/>
          <w:szCs w:val="20"/>
        </w:rPr>
        <w:t>oor het vrachtverkeer</w:t>
      </w:r>
      <w:r w:rsidR="003431C1" w:rsidRPr="000F0C4D">
        <w:rPr>
          <w:sz w:val="20"/>
          <w:szCs w:val="20"/>
        </w:rPr>
        <w:t xml:space="preserve"> te smal</w:t>
      </w:r>
      <w:r w:rsidR="008C08CA" w:rsidRPr="000F0C4D">
        <w:rPr>
          <w:sz w:val="20"/>
          <w:szCs w:val="20"/>
        </w:rPr>
        <w:t>.</w:t>
      </w:r>
    </w:p>
    <w:p w:rsidR="005610D9" w:rsidRPr="000F0C4D" w:rsidRDefault="005610D9" w:rsidP="00623242">
      <w:pPr>
        <w:rPr>
          <w:i/>
          <w:sz w:val="20"/>
          <w:szCs w:val="20"/>
        </w:rPr>
      </w:pPr>
    </w:p>
    <w:p w:rsidR="008C08CA" w:rsidRPr="000F0C4D" w:rsidRDefault="008C08CA" w:rsidP="00623242">
      <w:pPr>
        <w:rPr>
          <w:i/>
          <w:sz w:val="20"/>
          <w:szCs w:val="20"/>
        </w:rPr>
      </w:pPr>
      <w:r w:rsidRPr="000F0C4D">
        <w:rPr>
          <w:i/>
          <w:sz w:val="20"/>
          <w:szCs w:val="20"/>
        </w:rPr>
        <w:t>Aanbeveling;</w:t>
      </w:r>
    </w:p>
    <w:p w:rsidR="008C08CA" w:rsidRPr="000F0C4D" w:rsidRDefault="006D0993" w:rsidP="00623242">
      <w:pPr>
        <w:rPr>
          <w:i/>
          <w:sz w:val="20"/>
          <w:szCs w:val="20"/>
        </w:rPr>
      </w:pPr>
      <w:r>
        <w:rPr>
          <w:i/>
          <w:sz w:val="20"/>
          <w:szCs w:val="20"/>
        </w:rPr>
        <w:t>Het trottoir aan de westzijde versmallen zodat de rijweg breder</w:t>
      </w:r>
      <w:r w:rsidR="008C08CA" w:rsidRPr="000F0C4D">
        <w:rPr>
          <w:i/>
          <w:sz w:val="20"/>
          <w:szCs w:val="20"/>
        </w:rPr>
        <w:t>.</w:t>
      </w:r>
    </w:p>
    <w:p w:rsidR="005514CD" w:rsidRPr="000F0C4D" w:rsidRDefault="005514CD" w:rsidP="005514CD">
      <w:pPr>
        <w:rPr>
          <w:sz w:val="20"/>
          <w:szCs w:val="20"/>
        </w:rPr>
      </w:pPr>
    </w:p>
    <w:p w:rsidR="005514CD" w:rsidRPr="000F0C4D" w:rsidRDefault="005514CD" w:rsidP="005514CD">
      <w:pPr>
        <w:rPr>
          <w:sz w:val="20"/>
          <w:szCs w:val="20"/>
          <w:u w:val="single"/>
        </w:rPr>
      </w:pPr>
      <w:r w:rsidRPr="000F0C4D">
        <w:rPr>
          <w:sz w:val="20"/>
          <w:szCs w:val="20"/>
          <w:u w:val="single"/>
        </w:rPr>
        <w:t>De Thorbeckestraat</w:t>
      </w:r>
    </w:p>
    <w:p w:rsidR="005514CD" w:rsidRPr="000F0C4D" w:rsidRDefault="005514CD" w:rsidP="005514CD">
      <w:pPr>
        <w:rPr>
          <w:sz w:val="20"/>
          <w:szCs w:val="20"/>
        </w:rPr>
      </w:pPr>
      <w:r w:rsidRPr="000F0C4D">
        <w:rPr>
          <w:sz w:val="20"/>
          <w:szCs w:val="20"/>
        </w:rPr>
        <w:t>De Thorbeckestraat wordt als te smal ervaren. Voor de weg geldt een lengtebeperking van 8 meter. Twee auto’s kunnen elkaar rustig rijdend passeren. Bij bredere voertuigen dient het tegemoetkomende verkeer te wachten. In de praktijk worden regelmatig geparkeerde auto’s beschadigd</w:t>
      </w:r>
    </w:p>
    <w:p w:rsidR="005514CD" w:rsidRPr="000F0C4D" w:rsidRDefault="005514CD" w:rsidP="005514CD">
      <w:pPr>
        <w:rPr>
          <w:sz w:val="20"/>
          <w:szCs w:val="20"/>
        </w:rPr>
      </w:pPr>
    </w:p>
    <w:p w:rsidR="005514CD" w:rsidRPr="000F0C4D" w:rsidRDefault="005514CD" w:rsidP="005514CD">
      <w:pPr>
        <w:rPr>
          <w:i/>
          <w:sz w:val="20"/>
          <w:szCs w:val="20"/>
        </w:rPr>
      </w:pPr>
      <w:r w:rsidRPr="000F0C4D">
        <w:rPr>
          <w:i/>
          <w:sz w:val="20"/>
          <w:szCs w:val="20"/>
        </w:rPr>
        <w:t>Aanbeveling:</w:t>
      </w:r>
    </w:p>
    <w:p w:rsidR="005514CD" w:rsidRPr="000F0C4D" w:rsidRDefault="006D0993" w:rsidP="005514CD">
      <w:pPr>
        <w:rPr>
          <w:sz w:val="20"/>
          <w:szCs w:val="20"/>
        </w:rPr>
      </w:pPr>
      <w:r>
        <w:rPr>
          <w:i/>
          <w:sz w:val="20"/>
          <w:szCs w:val="20"/>
        </w:rPr>
        <w:t>I</w:t>
      </w:r>
      <w:r w:rsidR="005514CD" w:rsidRPr="000F0C4D">
        <w:rPr>
          <w:i/>
          <w:sz w:val="20"/>
          <w:szCs w:val="20"/>
        </w:rPr>
        <w:t xml:space="preserve">nstellen van een </w:t>
      </w:r>
      <w:proofErr w:type="spellStart"/>
      <w:r w:rsidR="005514CD" w:rsidRPr="000F0C4D">
        <w:rPr>
          <w:i/>
          <w:sz w:val="20"/>
          <w:szCs w:val="20"/>
        </w:rPr>
        <w:t>éénrichtingsweg</w:t>
      </w:r>
      <w:proofErr w:type="spellEnd"/>
      <w:r w:rsidR="005514CD" w:rsidRPr="000F0C4D">
        <w:rPr>
          <w:i/>
          <w:sz w:val="20"/>
          <w:szCs w:val="20"/>
        </w:rPr>
        <w:t xml:space="preserve"> op de Thorbeckestraat van zuid naar noord</w:t>
      </w:r>
      <w:r>
        <w:rPr>
          <w:i/>
          <w:sz w:val="20"/>
          <w:szCs w:val="20"/>
        </w:rPr>
        <w:t>,</w:t>
      </w:r>
      <w:r w:rsidR="005514CD" w:rsidRPr="000F0C4D">
        <w:rPr>
          <w:i/>
          <w:sz w:val="20"/>
          <w:szCs w:val="20"/>
        </w:rPr>
        <w:t xml:space="preserve"> in combinatie van het instellen van een </w:t>
      </w:r>
      <w:proofErr w:type="spellStart"/>
      <w:r w:rsidR="005514CD" w:rsidRPr="000F0C4D">
        <w:rPr>
          <w:i/>
          <w:sz w:val="20"/>
          <w:szCs w:val="20"/>
        </w:rPr>
        <w:t>éénrichtingsweg</w:t>
      </w:r>
      <w:proofErr w:type="spellEnd"/>
      <w:r w:rsidR="005514CD" w:rsidRPr="000F0C4D">
        <w:rPr>
          <w:i/>
          <w:sz w:val="20"/>
          <w:szCs w:val="20"/>
        </w:rPr>
        <w:t xml:space="preserve"> op de Oosterstraat</w:t>
      </w:r>
      <w:r w:rsidR="005514CD" w:rsidRPr="000F0C4D">
        <w:rPr>
          <w:sz w:val="20"/>
          <w:szCs w:val="20"/>
        </w:rPr>
        <w:t>.</w:t>
      </w:r>
      <w:r>
        <w:rPr>
          <w:sz w:val="20"/>
          <w:szCs w:val="20"/>
        </w:rPr>
        <w:t xml:space="preserve"> Oosterstraat openstelen voor autoverkeer</w:t>
      </w:r>
    </w:p>
    <w:p w:rsidR="005514CD" w:rsidRPr="000F0C4D" w:rsidRDefault="005514CD" w:rsidP="005514CD">
      <w:pPr>
        <w:rPr>
          <w:sz w:val="20"/>
          <w:szCs w:val="20"/>
        </w:rPr>
      </w:pPr>
    </w:p>
    <w:p w:rsidR="005514CD" w:rsidRPr="000F0C4D" w:rsidRDefault="005514CD" w:rsidP="005514CD">
      <w:pPr>
        <w:rPr>
          <w:sz w:val="20"/>
          <w:szCs w:val="20"/>
          <w:u w:val="single"/>
        </w:rPr>
      </w:pPr>
      <w:proofErr w:type="spellStart"/>
      <w:r w:rsidRPr="000F0C4D">
        <w:rPr>
          <w:sz w:val="20"/>
          <w:szCs w:val="20"/>
          <w:u w:val="single"/>
        </w:rPr>
        <w:t>Christoffelhof</w:t>
      </w:r>
      <w:proofErr w:type="spellEnd"/>
    </w:p>
    <w:p w:rsidR="005514CD" w:rsidRPr="000F0C4D" w:rsidRDefault="005514CD" w:rsidP="005514CD">
      <w:pPr>
        <w:rPr>
          <w:sz w:val="20"/>
          <w:szCs w:val="20"/>
        </w:rPr>
      </w:pPr>
      <w:r w:rsidRPr="000F0C4D">
        <w:rPr>
          <w:sz w:val="20"/>
          <w:szCs w:val="20"/>
        </w:rPr>
        <w:t>Op de verhoogde parkeervakken wordt niet goed geparkeerd. Hierdoor wordt de doorstroming gehinderd.</w:t>
      </w:r>
    </w:p>
    <w:p w:rsidR="005514CD" w:rsidRPr="000F0C4D" w:rsidRDefault="005514CD" w:rsidP="005514CD">
      <w:pPr>
        <w:rPr>
          <w:sz w:val="20"/>
          <w:szCs w:val="20"/>
        </w:rPr>
      </w:pPr>
    </w:p>
    <w:p w:rsidR="005514CD" w:rsidRPr="000F0C4D" w:rsidRDefault="005514CD" w:rsidP="005514CD">
      <w:pPr>
        <w:rPr>
          <w:i/>
          <w:sz w:val="20"/>
          <w:szCs w:val="20"/>
        </w:rPr>
      </w:pPr>
      <w:r w:rsidRPr="000F0C4D">
        <w:rPr>
          <w:i/>
          <w:sz w:val="20"/>
          <w:szCs w:val="20"/>
        </w:rPr>
        <w:t>Aanbeveling:</w:t>
      </w:r>
    </w:p>
    <w:p w:rsidR="005514CD" w:rsidRPr="000F0C4D" w:rsidRDefault="005514CD" w:rsidP="005514CD">
      <w:pPr>
        <w:rPr>
          <w:i/>
          <w:sz w:val="20"/>
          <w:szCs w:val="20"/>
        </w:rPr>
      </w:pPr>
      <w:r w:rsidRPr="000F0C4D">
        <w:rPr>
          <w:i/>
          <w:sz w:val="20"/>
          <w:szCs w:val="20"/>
        </w:rPr>
        <w:t>De park</w:t>
      </w:r>
      <w:r w:rsidR="00D901B0" w:rsidRPr="000F0C4D">
        <w:rPr>
          <w:i/>
          <w:sz w:val="20"/>
          <w:szCs w:val="20"/>
        </w:rPr>
        <w:t>e</w:t>
      </w:r>
      <w:r w:rsidRPr="000F0C4D">
        <w:rPr>
          <w:i/>
          <w:sz w:val="20"/>
          <w:szCs w:val="20"/>
        </w:rPr>
        <w:t>erplaatsen op het zelfde niveau als de rijweg aanleggen.</w:t>
      </w:r>
    </w:p>
    <w:p w:rsidR="005514CD" w:rsidRPr="000F0C4D" w:rsidRDefault="005514CD" w:rsidP="005514CD">
      <w:pPr>
        <w:rPr>
          <w:i/>
          <w:sz w:val="20"/>
          <w:szCs w:val="20"/>
        </w:rPr>
      </w:pPr>
    </w:p>
    <w:p w:rsidR="005514CD" w:rsidRPr="000F0C4D" w:rsidRDefault="005514CD" w:rsidP="005514CD">
      <w:pPr>
        <w:rPr>
          <w:sz w:val="20"/>
          <w:szCs w:val="20"/>
        </w:rPr>
      </w:pPr>
      <w:r w:rsidRPr="000F0C4D">
        <w:rPr>
          <w:sz w:val="20"/>
          <w:szCs w:val="20"/>
          <w:u w:val="single"/>
        </w:rPr>
        <w:t xml:space="preserve">Kruising Beethovenlaan </w:t>
      </w:r>
      <w:r w:rsidR="00D901B0" w:rsidRPr="000F0C4D">
        <w:rPr>
          <w:sz w:val="20"/>
          <w:szCs w:val="20"/>
          <w:u w:val="single"/>
        </w:rPr>
        <w:t>–</w:t>
      </w:r>
      <w:r w:rsidRPr="000F0C4D">
        <w:rPr>
          <w:sz w:val="20"/>
          <w:szCs w:val="20"/>
          <w:u w:val="single"/>
        </w:rPr>
        <w:t xml:space="preserve"> </w:t>
      </w:r>
      <w:proofErr w:type="spellStart"/>
      <w:r w:rsidR="00D901B0" w:rsidRPr="000F0C4D">
        <w:rPr>
          <w:sz w:val="20"/>
          <w:szCs w:val="20"/>
          <w:u w:val="single"/>
        </w:rPr>
        <w:t>Christoffelhof</w:t>
      </w:r>
      <w:proofErr w:type="spellEnd"/>
      <w:r w:rsidR="00D901B0" w:rsidRPr="000F0C4D">
        <w:rPr>
          <w:sz w:val="20"/>
          <w:szCs w:val="20"/>
          <w:u w:val="single"/>
        </w:rPr>
        <w:t xml:space="preserve"> – Frans </w:t>
      </w:r>
      <w:proofErr w:type="spellStart"/>
      <w:r w:rsidR="00D901B0" w:rsidRPr="000F0C4D">
        <w:rPr>
          <w:sz w:val="20"/>
          <w:szCs w:val="20"/>
          <w:u w:val="single"/>
        </w:rPr>
        <w:t>Halsstraat</w:t>
      </w:r>
      <w:proofErr w:type="spellEnd"/>
    </w:p>
    <w:p w:rsidR="00D901B0" w:rsidRPr="000F0C4D" w:rsidRDefault="00D901B0" w:rsidP="005514CD">
      <w:pPr>
        <w:rPr>
          <w:sz w:val="20"/>
          <w:szCs w:val="20"/>
        </w:rPr>
      </w:pPr>
      <w:r w:rsidRPr="000F0C4D">
        <w:rPr>
          <w:sz w:val="20"/>
          <w:szCs w:val="20"/>
        </w:rPr>
        <w:t xml:space="preserve">Kruising Beethovenlaan – </w:t>
      </w:r>
      <w:proofErr w:type="spellStart"/>
      <w:r w:rsidRPr="000F0C4D">
        <w:rPr>
          <w:sz w:val="20"/>
          <w:szCs w:val="20"/>
        </w:rPr>
        <w:t>Christoffelhof</w:t>
      </w:r>
      <w:proofErr w:type="spellEnd"/>
      <w:r w:rsidRPr="000F0C4D">
        <w:rPr>
          <w:sz w:val="20"/>
          <w:szCs w:val="20"/>
        </w:rPr>
        <w:t xml:space="preserve"> – Frans </w:t>
      </w:r>
      <w:proofErr w:type="spellStart"/>
      <w:r w:rsidRPr="000F0C4D">
        <w:rPr>
          <w:sz w:val="20"/>
          <w:szCs w:val="20"/>
        </w:rPr>
        <w:t>Halsstraat</w:t>
      </w:r>
      <w:proofErr w:type="spellEnd"/>
      <w:r w:rsidRPr="000F0C4D">
        <w:rPr>
          <w:sz w:val="20"/>
          <w:szCs w:val="20"/>
        </w:rPr>
        <w:t xml:space="preserve"> is onoverzichtelijk/gevaarlijk voor het auto- en langzame verkeer.</w:t>
      </w:r>
    </w:p>
    <w:p w:rsidR="00D901B0" w:rsidRPr="000F0C4D" w:rsidRDefault="00D901B0" w:rsidP="005514CD">
      <w:pPr>
        <w:rPr>
          <w:sz w:val="20"/>
          <w:szCs w:val="20"/>
        </w:rPr>
      </w:pPr>
    </w:p>
    <w:p w:rsidR="00D901B0" w:rsidRPr="000F0C4D" w:rsidRDefault="00D901B0" w:rsidP="005514CD">
      <w:pPr>
        <w:rPr>
          <w:i/>
          <w:sz w:val="20"/>
          <w:szCs w:val="20"/>
        </w:rPr>
      </w:pPr>
      <w:r w:rsidRPr="000F0C4D">
        <w:rPr>
          <w:i/>
          <w:sz w:val="20"/>
          <w:szCs w:val="20"/>
        </w:rPr>
        <w:t>Aanbeveling:</w:t>
      </w:r>
    </w:p>
    <w:p w:rsidR="00D901B0" w:rsidRPr="000F0C4D" w:rsidRDefault="002B249F" w:rsidP="005514CD">
      <w:pPr>
        <w:rPr>
          <w:i/>
          <w:sz w:val="20"/>
          <w:szCs w:val="20"/>
        </w:rPr>
      </w:pPr>
      <w:r w:rsidRPr="000F0C4D">
        <w:rPr>
          <w:i/>
          <w:sz w:val="20"/>
          <w:szCs w:val="20"/>
        </w:rPr>
        <w:t>Herinrichting kruising.</w:t>
      </w:r>
    </w:p>
    <w:p w:rsidR="008C08CA" w:rsidRPr="000F0C4D" w:rsidRDefault="008C08CA" w:rsidP="00623242">
      <w:pPr>
        <w:rPr>
          <w:sz w:val="20"/>
          <w:szCs w:val="20"/>
        </w:rPr>
      </w:pPr>
    </w:p>
    <w:p w:rsidR="00D901B0" w:rsidRDefault="000F0C4D" w:rsidP="00623242">
      <w:pPr>
        <w:rPr>
          <w:sz w:val="20"/>
          <w:szCs w:val="20"/>
          <w:u w:val="single"/>
        </w:rPr>
      </w:pPr>
      <w:r>
        <w:rPr>
          <w:sz w:val="20"/>
          <w:szCs w:val="20"/>
          <w:u w:val="single"/>
        </w:rPr>
        <w:t>Nieuwe Laagzijde</w:t>
      </w:r>
    </w:p>
    <w:p w:rsidR="000F0C4D" w:rsidRPr="000F0C4D" w:rsidRDefault="000F0C4D" w:rsidP="00623242">
      <w:pPr>
        <w:rPr>
          <w:sz w:val="20"/>
          <w:szCs w:val="20"/>
        </w:rPr>
      </w:pPr>
      <w:r w:rsidRPr="000F0C4D">
        <w:rPr>
          <w:sz w:val="20"/>
          <w:szCs w:val="20"/>
        </w:rPr>
        <w:t xml:space="preserve">Laden en lossen in combinatie van de weginrichting </w:t>
      </w:r>
      <w:r>
        <w:rPr>
          <w:sz w:val="20"/>
          <w:szCs w:val="20"/>
        </w:rPr>
        <w:t xml:space="preserve">(parkeren aan beide zijden van de weg) </w:t>
      </w:r>
      <w:r w:rsidRPr="000F0C4D">
        <w:rPr>
          <w:sz w:val="20"/>
          <w:szCs w:val="20"/>
        </w:rPr>
        <w:t>zorgt voor overlast.</w:t>
      </w:r>
      <w:r w:rsidR="006D0993">
        <w:rPr>
          <w:sz w:val="20"/>
          <w:szCs w:val="20"/>
        </w:rPr>
        <w:t xml:space="preserve"> Beperking doorstroming.</w:t>
      </w:r>
    </w:p>
    <w:p w:rsidR="00D901B0" w:rsidRPr="000F0C4D" w:rsidRDefault="00D901B0" w:rsidP="00623242">
      <w:pPr>
        <w:rPr>
          <w:sz w:val="20"/>
          <w:szCs w:val="20"/>
        </w:rPr>
      </w:pPr>
    </w:p>
    <w:p w:rsidR="00D901B0" w:rsidRDefault="000F0C4D" w:rsidP="00623242">
      <w:pPr>
        <w:rPr>
          <w:i/>
          <w:sz w:val="20"/>
          <w:szCs w:val="20"/>
        </w:rPr>
      </w:pPr>
      <w:r>
        <w:rPr>
          <w:i/>
          <w:sz w:val="20"/>
          <w:szCs w:val="20"/>
        </w:rPr>
        <w:t>Aanbeveling:</w:t>
      </w:r>
    </w:p>
    <w:p w:rsidR="000F0C4D" w:rsidRDefault="000F0C4D" w:rsidP="00623242">
      <w:pPr>
        <w:rPr>
          <w:i/>
          <w:sz w:val="20"/>
          <w:szCs w:val="20"/>
        </w:rPr>
      </w:pPr>
      <w:r>
        <w:rPr>
          <w:i/>
          <w:sz w:val="20"/>
          <w:szCs w:val="20"/>
        </w:rPr>
        <w:t>Op korte termijn: paaltjes tussen de parkeervakken verwijderen.</w:t>
      </w:r>
    </w:p>
    <w:p w:rsidR="000F0C4D" w:rsidRDefault="000F0C4D" w:rsidP="00623242">
      <w:pPr>
        <w:rPr>
          <w:i/>
          <w:sz w:val="20"/>
          <w:szCs w:val="20"/>
        </w:rPr>
      </w:pPr>
      <w:r>
        <w:rPr>
          <w:i/>
          <w:sz w:val="20"/>
          <w:szCs w:val="20"/>
        </w:rPr>
        <w:lastRenderedPageBreak/>
        <w:t xml:space="preserve">Op lange termijn: </w:t>
      </w:r>
      <w:r w:rsidR="00673C12">
        <w:rPr>
          <w:i/>
          <w:sz w:val="20"/>
          <w:szCs w:val="20"/>
        </w:rPr>
        <w:t xml:space="preserve">bij de herinrichting van de weg </w:t>
      </w:r>
      <w:r>
        <w:rPr>
          <w:i/>
          <w:sz w:val="20"/>
          <w:szCs w:val="20"/>
        </w:rPr>
        <w:t>parkeervakken aan één zijde</w:t>
      </w:r>
      <w:r w:rsidR="006D0993">
        <w:rPr>
          <w:i/>
          <w:sz w:val="20"/>
          <w:szCs w:val="20"/>
        </w:rPr>
        <w:t xml:space="preserve"> (wisselend noord en zuidzijde)</w:t>
      </w:r>
      <w:r>
        <w:rPr>
          <w:i/>
          <w:sz w:val="20"/>
          <w:szCs w:val="20"/>
        </w:rPr>
        <w:t xml:space="preserve"> van de weg aanleggen.</w:t>
      </w:r>
    </w:p>
    <w:p w:rsidR="000F0C4D" w:rsidRPr="000F0C4D" w:rsidRDefault="000F0C4D" w:rsidP="00623242">
      <w:pPr>
        <w:rPr>
          <w:sz w:val="20"/>
          <w:szCs w:val="20"/>
          <w:u w:val="single"/>
        </w:rPr>
      </w:pPr>
    </w:p>
    <w:p w:rsidR="000F0C4D" w:rsidRDefault="00673C12" w:rsidP="00623242">
      <w:pPr>
        <w:rPr>
          <w:sz w:val="20"/>
          <w:szCs w:val="20"/>
          <w:u w:val="single"/>
        </w:rPr>
      </w:pPr>
      <w:r>
        <w:rPr>
          <w:sz w:val="20"/>
          <w:szCs w:val="20"/>
          <w:u w:val="single"/>
        </w:rPr>
        <w:t>Spoorlaan</w:t>
      </w:r>
    </w:p>
    <w:p w:rsidR="00673C12" w:rsidRDefault="00673C12" w:rsidP="00623242">
      <w:pPr>
        <w:rPr>
          <w:sz w:val="20"/>
          <w:szCs w:val="20"/>
        </w:rPr>
      </w:pPr>
      <w:r w:rsidRPr="00673C12">
        <w:rPr>
          <w:sz w:val="20"/>
          <w:szCs w:val="20"/>
        </w:rPr>
        <w:t xml:space="preserve">Doordat de </w:t>
      </w:r>
      <w:r>
        <w:rPr>
          <w:sz w:val="20"/>
          <w:szCs w:val="20"/>
        </w:rPr>
        <w:t xml:space="preserve">spoorlaan een </w:t>
      </w:r>
      <w:proofErr w:type="spellStart"/>
      <w:r>
        <w:rPr>
          <w:sz w:val="20"/>
          <w:szCs w:val="20"/>
        </w:rPr>
        <w:t>éénrichtingsweg</w:t>
      </w:r>
      <w:proofErr w:type="spellEnd"/>
      <w:r>
        <w:rPr>
          <w:sz w:val="20"/>
          <w:szCs w:val="20"/>
        </w:rPr>
        <w:t xml:space="preserve"> is dient het verkeer komende vanaf de Zuiderweg via de Landbouwstraat of stationsweg haar weg te vervolgen. De benodigde ruimt</w:t>
      </w:r>
      <w:r w:rsidR="00E60648">
        <w:rPr>
          <w:sz w:val="20"/>
          <w:szCs w:val="20"/>
        </w:rPr>
        <w:t>e</w:t>
      </w:r>
      <w:r>
        <w:rPr>
          <w:sz w:val="20"/>
          <w:szCs w:val="20"/>
        </w:rPr>
        <w:t xml:space="preserve"> voor de aanleg van een tweerichtingsweg is niet aanwezig. Daarnaast is een aansluiting van een tweerichtingsweg op de </w:t>
      </w:r>
      <w:r w:rsidR="00E60648">
        <w:rPr>
          <w:sz w:val="20"/>
          <w:szCs w:val="20"/>
        </w:rPr>
        <w:t>Z</w:t>
      </w:r>
      <w:r>
        <w:rPr>
          <w:sz w:val="20"/>
          <w:szCs w:val="20"/>
        </w:rPr>
        <w:t>uiderw</w:t>
      </w:r>
      <w:r w:rsidR="00E60648">
        <w:rPr>
          <w:sz w:val="20"/>
          <w:szCs w:val="20"/>
        </w:rPr>
        <w:t>eg nabij een spoorwegovergang in combinatie met het langzaam verkeer ongewenst.</w:t>
      </w:r>
      <w:r>
        <w:rPr>
          <w:sz w:val="20"/>
          <w:szCs w:val="20"/>
        </w:rPr>
        <w:t xml:space="preserve"> </w:t>
      </w:r>
    </w:p>
    <w:p w:rsidR="00E60648" w:rsidRDefault="00E60648" w:rsidP="00623242">
      <w:pPr>
        <w:rPr>
          <w:sz w:val="20"/>
          <w:szCs w:val="20"/>
        </w:rPr>
      </w:pPr>
    </w:p>
    <w:p w:rsidR="00E60648" w:rsidRDefault="00E60648" w:rsidP="00623242">
      <w:pPr>
        <w:rPr>
          <w:i/>
          <w:sz w:val="20"/>
          <w:szCs w:val="20"/>
        </w:rPr>
      </w:pPr>
      <w:r>
        <w:rPr>
          <w:i/>
          <w:sz w:val="20"/>
          <w:szCs w:val="20"/>
        </w:rPr>
        <w:t>Aanbevelingen:</w:t>
      </w:r>
    </w:p>
    <w:p w:rsidR="00E60648" w:rsidRDefault="00E60648" w:rsidP="00623242">
      <w:pPr>
        <w:rPr>
          <w:i/>
          <w:sz w:val="20"/>
          <w:szCs w:val="20"/>
        </w:rPr>
      </w:pPr>
      <w:r>
        <w:rPr>
          <w:i/>
          <w:sz w:val="20"/>
          <w:szCs w:val="20"/>
        </w:rPr>
        <w:t xml:space="preserve">Op korte termijn: de Spoorlaan als </w:t>
      </w:r>
      <w:proofErr w:type="spellStart"/>
      <w:r>
        <w:rPr>
          <w:i/>
          <w:sz w:val="20"/>
          <w:szCs w:val="20"/>
        </w:rPr>
        <w:t>éénrichtingsweg</w:t>
      </w:r>
      <w:proofErr w:type="spellEnd"/>
      <w:r>
        <w:rPr>
          <w:i/>
          <w:sz w:val="20"/>
          <w:szCs w:val="20"/>
        </w:rPr>
        <w:t xml:space="preserve"> behouden.</w:t>
      </w:r>
    </w:p>
    <w:p w:rsidR="00E60648" w:rsidRPr="00E60648" w:rsidRDefault="00E60648" w:rsidP="00623242">
      <w:pPr>
        <w:rPr>
          <w:i/>
          <w:sz w:val="20"/>
          <w:szCs w:val="20"/>
        </w:rPr>
      </w:pPr>
      <w:r>
        <w:rPr>
          <w:i/>
          <w:sz w:val="20"/>
          <w:szCs w:val="20"/>
        </w:rPr>
        <w:t xml:space="preserve">Op lange termijn: bij de herinrichting van de Zuiderweg de mogelijkheden voor de inrichting van een tweerichtingsweg voor de Spoorlaan met de aansluiting op de Zuiderweg onderzoeken. </w:t>
      </w:r>
    </w:p>
    <w:p w:rsidR="00D901B0" w:rsidRPr="000F0C4D" w:rsidRDefault="00D901B0" w:rsidP="00623242">
      <w:pPr>
        <w:rPr>
          <w:sz w:val="20"/>
          <w:szCs w:val="20"/>
        </w:rPr>
      </w:pPr>
    </w:p>
    <w:p w:rsidR="00D901B0" w:rsidRDefault="00E60648" w:rsidP="00623242">
      <w:pPr>
        <w:rPr>
          <w:sz w:val="20"/>
          <w:szCs w:val="20"/>
          <w:u w:val="single"/>
        </w:rPr>
      </w:pPr>
      <w:r>
        <w:rPr>
          <w:sz w:val="20"/>
          <w:szCs w:val="20"/>
          <w:u w:val="single"/>
        </w:rPr>
        <w:t>Loet</w:t>
      </w:r>
    </w:p>
    <w:p w:rsidR="00E60648" w:rsidRDefault="00E60648" w:rsidP="00623242">
      <w:pPr>
        <w:rPr>
          <w:sz w:val="20"/>
          <w:szCs w:val="20"/>
        </w:rPr>
      </w:pPr>
      <w:r>
        <w:rPr>
          <w:sz w:val="20"/>
          <w:szCs w:val="20"/>
        </w:rPr>
        <w:t xml:space="preserve">Instellen van een blauwe zone voor Loet. </w:t>
      </w:r>
    </w:p>
    <w:p w:rsidR="00E60648" w:rsidRDefault="00E60648" w:rsidP="00623242">
      <w:pPr>
        <w:rPr>
          <w:sz w:val="20"/>
          <w:szCs w:val="20"/>
        </w:rPr>
      </w:pPr>
    </w:p>
    <w:p w:rsidR="00E60648" w:rsidRDefault="00E60648" w:rsidP="00623242">
      <w:pPr>
        <w:rPr>
          <w:i/>
          <w:sz w:val="20"/>
          <w:szCs w:val="20"/>
        </w:rPr>
      </w:pPr>
      <w:r>
        <w:rPr>
          <w:i/>
          <w:sz w:val="20"/>
          <w:szCs w:val="20"/>
        </w:rPr>
        <w:t>Aanbevelingen:</w:t>
      </w:r>
    </w:p>
    <w:p w:rsidR="00E60648" w:rsidRPr="006E5663" w:rsidRDefault="006E5663" w:rsidP="00623242">
      <w:pPr>
        <w:rPr>
          <w:i/>
          <w:sz w:val="20"/>
          <w:szCs w:val="20"/>
        </w:rPr>
      </w:pPr>
      <w:r w:rsidRPr="006E5663">
        <w:rPr>
          <w:i/>
          <w:sz w:val="20"/>
          <w:szCs w:val="20"/>
        </w:rPr>
        <w:t xml:space="preserve">Is nog niet gebeurt omdat gedacht wordt aan het verlengen van de fietsstraat </w:t>
      </w:r>
      <w:proofErr w:type="spellStart"/>
      <w:r w:rsidRPr="006E5663">
        <w:rPr>
          <w:i/>
          <w:sz w:val="20"/>
          <w:szCs w:val="20"/>
        </w:rPr>
        <w:t>Menisweg</w:t>
      </w:r>
      <w:proofErr w:type="spellEnd"/>
      <w:r w:rsidRPr="006E5663">
        <w:rPr>
          <w:i/>
          <w:sz w:val="20"/>
          <w:szCs w:val="20"/>
        </w:rPr>
        <w:t xml:space="preserve"> via Loet naar centrum. </w:t>
      </w:r>
      <w:r>
        <w:rPr>
          <w:i/>
          <w:sz w:val="20"/>
          <w:szCs w:val="20"/>
        </w:rPr>
        <w:t xml:space="preserve">Na besluitvorming wel of niet </w:t>
      </w:r>
      <w:r w:rsidR="00E60648" w:rsidRPr="006E5663">
        <w:rPr>
          <w:i/>
          <w:sz w:val="20"/>
          <w:szCs w:val="20"/>
        </w:rPr>
        <w:t xml:space="preserve">fietsstraat niet wordt dient voor Loet een blauwe zone te worden ingesteld </w:t>
      </w:r>
      <w:r>
        <w:rPr>
          <w:i/>
          <w:sz w:val="20"/>
          <w:szCs w:val="20"/>
        </w:rPr>
        <w:t>in combinatie met de aanleg van</w:t>
      </w:r>
      <w:r w:rsidR="00E60648" w:rsidRPr="006E5663">
        <w:rPr>
          <w:i/>
          <w:sz w:val="20"/>
          <w:szCs w:val="20"/>
        </w:rPr>
        <w:t xml:space="preserve"> extra parkeerplaatsen</w:t>
      </w:r>
      <w:r w:rsidR="00C352A8" w:rsidRPr="006E5663">
        <w:rPr>
          <w:i/>
          <w:sz w:val="20"/>
          <w:szCs w:val="20"/>
        </w:rPr>
        <w:t xml:space="preserve"> nabij de Westerweg </w:t>
      </w:r>
      <w:r>
        <w:rPr>
          <w:i/>
          <w:sz w:val="20"/>
          <w:szCs w:val="20"/>
        </w:rPr>
        <w:t>(compensatie)</w:t>
      </w:r>
      <w:r w:rsidR="00C352A8" w:rsidRPr="006E5663">
        <w:rPr>
          <w:i/>
          <w:sz w:val="20"/>
          <w:szCs w:val="20"/>
        </w:rPr>
        <w:t>.</w:t>
      </w:r>
      <w:r w:rsidR="00E60648" w:rsidRPr="006E5663">
        <w:rPr>
          <w:i/>
          <w:sz w:val="20"/>
          <w:szCs w:val="20"/>
        </w:rPr>
        <w:t xml:space="preserve"> </w:t>
      </w:r>
    </w:p>
    <w:p w:rsidR="00C352A8" w:rsidRPr="006E5663" w:rsidRDefault="00C352A8" w:rsidP="00623242">
      <w:pPr>
        <w:rPr>
          <w:i/>
          <w:sz w:val="20"/>
          <w:szCs w:val="20"/>
        </w:rPr>
      </w:pPr>
    </w:p>
    <w:p w:rsidR="00C352A8" w:rsidRPr="00C352A8" w:rsidRDefault="00C352A8" w:rsidP="00623242">
      <w:pPr>
        <w:rPr>
          <w:sz w:val="20"/>
          <w:szCs w:val="20"/>
          <w:u w:val="single"/>
        </w:rPr>
      </w:pPr>
      <w:r w:rsidRPr="00C352A8">
        <w:rPr>
          <w:sz w:val="20"/>
          <w:szCs w:val="20"/>
          <w:u w:val="single"/>
        </w:rPr>
        <w:t>Parkeerterrein achter het gemeentehuis</w:t>
      </w:r>
    </w:p>
    <w:p w:rsidR="00D864B4" w:rsidRDefault="00C352A8" w:rsidP="00D864B4">
      <w:pPr>
        <w:rPr>
          <w:sz w:val="20"/>
          <w:szCs w:val="20"/>
        </w:rPr>
      </w:pPr>
      <w:r>
        <w:rPr>
          <w:sz w:val="20"/>
          <w:szCs w:val="20"/>
        </w:rPr>
        <w:t>Instellen van een blauwe zonde voor het parkeerterrein achter het gemeentehuis ten behoeve van de centrumvoorzieningen.</w:t>
      </w:r>
    </w:p>
    <w:p w:rsidR="00C352A8" w:rsidRDefault="00C352A8" w:rsidP="00D864B4">
      <w:pPr>
        <w:rPr>
          <w:sz w:val="20"/>
          <w:szCs w:val="20"/>
        </w:rPr>
      </w:pPr>
    </w:p>
    <w:p w:rsidR="00C352A8" w:rsidRDefault="00C352A8" w:rsidP="00D864B4">
      <w:pPr>
        <w:rPr>
          <w:i/>
          <w:sz w:val="20"/>
          <w:szCs w:val="20"/>
        </w:rPr>
      </w:pPr>
      <w:r>
        <w:rPr>
          <w:i/>
          <w:sz w:val="20"/>
          <w:szCs w:val="20"/>
        </w:rPr>
        <w:t>Aanbevelingen:</w:t>
      </w:r>
    </w:p>
    <w:p w:rsidR="00C352A8" w:rsidRDefault="00C352A8" w:rsidP="00D864B4">
      <w:pPr>
        <w:rPr>
          <w:i/>
          <w:sz w:val="20"/>
          <w:szCs w:val="20"/>
        </w:rPr>
      </w:pPr>
      <w:r>
        <w:rPr>
          <w:i/>
          <w:sz w:val="20"/>
          <w:szCs w:val="20"/>
        </w:rPr>
        <w:t xml:space="preserve">Door het instellen van een blauw zone voor het parkeerterrein achter het gemeentehuis dienen elders parkeerplaatsen voor lang parkeren te worden gecompenseerd. </w:t>
      </w:r>
    </w:p>
    <w:p w:rsidR="00C352A8" w:rsidRDefault="00C352A8" w:rsidP="00D864B4">
      <w:pPr>
        <w:rPr>
          <w:sz w:val="20"/>
          <w:szCs w:val="20"/>
        </w:rPr>
      </w:pPr>
    </w:p>
    <w:p w:rsidR="00C352A8" w:rsidRPr="00000409" w:rsidRDefault="00000409" w:rsidP="00D864B4">
      <w:pPr>
        <w:rPr>
          <w:b/>
          <w:sz w:val="22"/>
        </w:rPr>
      </w:pPr>
      <w:r>
        <w:rPr>
          <w:b/>
          <w:sz w:val="22"/>
        </w:rPr>
        <w:t xml:space="preserve">Aanbevelingen </w:t>
      </w:r>
      <w:r w:rsidRPr="00000409">
        <w:rPr>
          <w:b/>
          <w:sz w:val="22"/>
        </w:rPr>
        <w:t>2</w:t>
      </w:r>
      <w:r w:rsidRPr="00000409">
        <w:rPr>
          <w:b/>
          <w:sz w:val="22"/>
          <w:vertAlign w:val="superscript"/>
        </w:rPr>
        <w:t>de</w:t>
      </w:r>
      <w:r w:rsidRPr="00000409">
        <w:rPr>
          <w:b/>
          <w:sz w:val="22"/>
        </w:rPr>
        <w:t xml:space="preserve"> fase verkeerscirculatieplan</w:t>
      </w:r>
    </w:p>
    <w:p w:rsidR="00000409" w:rsidRDefault="00000409" w:rsidP="00623242">
      <w:pPr>
        <w:rPr>
          <w:sz w:val="20"/>
          <w:szCs w:val="20"/>
          <w:u w:val="single"/>
        </w:rPr>
      </w:pPr>
    </w:p>
    <w:p w:rsidR="00DC205D" w:rsidRDefault="00000409" w:rsidP="00623242">
      <w:pPr>
        <w:rPr>
          <w:sz w:val="20"/>
          <w:szCs w:val="20"/>
          <w:u w:val="single"/>
        </w:rPr>
      </w:pPr>
      <w:r>
        <w:rPr>
          <w:sz w:val="20"/>
          <w:szCs w:val="20"/>
          <w:u w:val="single"/>
        </w:rPr>
        <w:t>Afsluiting voor doorgaand autoverkeer van het Marktplein</w:t>
      </w:r>
    </w:p>
    <w:p w:rsidR="00000409" w:rsidRPr="00000409" w:rsidRDefault="00000409" w:rsidP="00623242">
      <w:pPr>
        <w:rPr>
          <w:sz w:val="20"/>
          <w:szCs w:val="20"/>
        </w:rPr>
      </w:pPr>
      <w:r w:rsidRPr="00000409">
        <w:rPr>
          <w:sz w:val="20"/>
          <w:szCs w:val="20"/>
        </w:rPr>
        <w:t>Centrum is voor bezoekers, doorgaand verkeer is van ondergeschikt belang.</w:t>
      </w:r>
    </w:p>
    <w:p w:rsidR="00000409" w:rsidRDefault="00000409" w:rsidP="00623242">
      <w:pPr>
        <w:rPr>
          <w:sz w:val="20"/>
          <w:szCs w:val="20"/>
        </w:rPr>
      </w:pPr>
    </w:p>
    <w:p w:rsidR="00000409" w:rsidRPr="00000409" w:rsidRDefault="00000409" w:rsidP="00623242">
      <w:pPr>
        <w:rPr>
          <w:i/>
          <w:sz w:val="20"/>
          <w:szCs w:val="20"/>
        </w:rPr>
      </w:pPr>
      <w:r w:rsidRPr="00000409">
        <w:rPr>
          <w:i/>
          <w:sz w:val="20"/>
          <w:szCs w:val="20"/>
        </w:rPr>
        <w:t>Aanbevelingen:</w:t>
      </w:r>
    </w:p>
    <w:p w:rsidR="00000409" w:rsidRDefault="00000409" w:rsidP="00623242">
      <w:pPr>
        <w:rPr>
          <w:i/>
          <w:sz w:val="20"/>
          <w:szCs w:val="20"/>
        </w:rPr>
      </w:pPr>
      <w:r>
        <w:rPr>
          <w:i/>
          <w:sz w:val="20"/>
          <w:szCs w:val="20"/>
        </w:rPr>
        <w:t xml:space="preserve">Het Marktplein openhouden voor autoverkeer. Bezoekers voor het centrum kunnen direct bij de winkels gericht boodschappen doen binnen de gestelde termijn van de blauwe zone. Wanneer deze winkels per auto niet meer bereikbaar zijn, neemt het bezoekers aantal af. </w:t>
      </w:r>
    </w:p>
    <w:p w:rsidR="004A7A1C" w:rsidRDefault="004A7A1C" w:rsidP="00623242">
      <w:pPr>
        <w:rPr>
          <w:i/>
          <w:sz w:val="20"/>
          <w:szCs w:val="20"/>
        </w:rPr>
      </w:pPr>
    </w:p>
    <w:p w:rsidR="004A7A1C" w:rsidRDefault="004A7A1C" w:rsidP="00623242">
      <w:pPr>
        <w:rPr>
          <w:sz w:val="20"/>
          <w:szCs w:val="20"/>
          <w:u w:val="single"/>
        </w:rPr>
      </w:pPr>
      <w:r>
        <w:rPr>
          <w:sz w:val="20"/>
          <w:szCs w:val="20"/>
          <w:u w:val="single"/>
        </w:rPr>
        <w:t>Aanleggen van een keerlus in de Loet bij de kerk of invoeren van één richtingsverkeer in de Loet richting ’t Noord.</w:t>
      </w:r>
    </w:p>
    <w:p w:rsidR="004A7A1C" w:rsidRDefault="004A7A1C" w:rsidP="00623242">
      <w:pPr>
        <w:rPr>
          <w:sz w:val="20"/>
          <w:szCs w:val="20"/>
        </w:rPr>
      </w:pPr>
      <w:r>
        <w:rPr>
          <w:sz w:val="20"/>
          <w:szCs w:val="20"/>
        </w:rPr>
        <w:t>deze maatregel is van toepassing bij het afsluiten van het Marktplein voor autoverkeer.</w:t>
      </w:r>
    </w:p>
    <w:p w:rsidR="004A7A1C" w:rsidRDefault="004A7A1C" w:rsidP="00623242">
      <w:pPr>
        <w:rPr>
          <w:sz w:val="20"/>
          <w:szCs w:val="20"/>
        </w:rPr>
      </w:pPr>
    </w:p>
    <w:p w:rsidR="004A7A1C" w:rsidRDefault="004A7A1C" w:rsidP="00623242">
      <w:pPr>
        <w:rPr>
          <w:i/>
          <w:sz w:val="20"/>
          <w:szCs w:val="20"/>
        </w:rPr>
      </w:pPr>
      <w:r>
        <w:rPr>
          <w:i/>
          <w:sz w:val="20"/>
          <w:szCs w:val="20"/>
        </w:rPr>
        <w:t>Aanbeveling:</w:t>
      </w:r>
    </w:p>
    <w:p w:rsidR="004A7A1C" w:rsidRDefault="004A7A1C" w:rsidP="00623242">
      <w:pPr>
        <w:rPr>
          <w:i/>
          <w:sz w:val="20"/>
          <w:szCs w:val="20"/>
        </w:rPr>
      </w:pPr>
      <w:r>
        <w:rPr>
          <w:i/>
          <w:sz w:val="20"/>
          <w:szCs w:val="20"/>
        </w:rPr>
        <w:t>Wanneer Het Marktplein niet wordt afgesloten komt deze maatregel te vervallen.</w:t>
      </w:r>
    </w:p>
    <w:p w:rsidR="004A7A1C" w:rsidRDefault="004A7A1C" w:rsidP="00623242">
      <w:pPr>
        <w:rPr>
          <w:i/>
          <w:sz w:val="20"/>
          <w:szCs w:val="20"/>
        </w:rPr>
      </w:pPr>
    </w:p>
    <w:p w:rsidR="004A7A1C" w:rsidRPr="004A7A1C" w:rsidRDefault="004A7A1C" w:rsidP="00623242">
      <w:pPr>
        <w:rPr>
          <w:b/>
          <w:sz w:val="22"/>
        </w:rPr>
      </w:pPr>
      <w:r w:rsidRPr="004A7A1C">
        <w:rPr>
          <w:b/>
          <w:sz w:val="22"/>
        </w:rPr>
        <w:t xml:space="preserve">Aanbevelingen </w:t>
      </w:r>
      <w:r>
        <w:rPr>
          <w:b/>
          <w:sz w:val="22"/>
        </w:rPr>
        <w:t>3</w:t>
      </w:r>
      <w:r w:rsidRPr="004A7A1C">
        <w:rPr>
          <w:b/>
          <w:sz w:val="22"/>
          <w:vertAlign w:val="superscript"/>
        </w:rPr>
        <w:t>de</w:t>
      </w:r>
      <w:r>
        <w:rPr>
          <w:b/>
          <w:sz w:val="22"/>
        </w:rPr>
        <w:t xml:space="preserve"> </w:t>
      </w:r>
      <w:r w:rsidRPr="004A7A1C">
        <w:rPr>
          <w:b/>
          <w:sz w:val="22"/>
        </w:rPr>
        <w:t>fase verkeerscirculatieplan</w:t>
      </w:r>
    </w:p>
    <w:p w:rsidR="004A7A1C" w:rsidRPr="004A7A1C" w:rsidRDefault="004A7A1C" w:rsidP="00623242">
      <w:pPr>
        <w:rPr>
          <w:b/>
          <w:i/>
          <w:sz w:val="22"/>
        </w:rPr>
      </w:pPr>
    </w:p>
    <w:p w:rsidR="00000409" w:rsidRDefault="00057AD4" w:rsidP="00623242">
      <w:pPr>
        <w:rPr>
          <w:sz w:val="20"/>
          <w:szCs w:val="20"/>
          <w:u w:val="single"/>
        </w:rPr>
      </w:pPr>
      <w:r>
        <w:rPr>
          <w:sz w:val="20"/>
          <w:szCs w:val="20"/>
          <w:u w:val="single"/>
        </w:rPr>
        <w:t>Uitbreiding blauwe zone en invoeren vergunningshouders in schil direct om centrum.</w:t>
      </w:r>
    </w:p>
    <w:p w:rsidR="00057AD4" w:rsidRDefault="00057AD4" w:rsidP="00623242">
      <w:pPr>
        <w:rPr>
          <w:sz w:val="20"/>
          <w:szCs w:val="20"/>
        </w:rPr>
      </w:pPr>
      <w:r>
        <w:rPr>
          <w:sz w:val="20"/>
          <w:szCs w:val="20"/>
        </w:rPr>
        <w:t>Bewoners direct grenzen aan een blauwe zone krijgen de mogelijkheid om een vergunning te kopen om in hun woonstraat te parkeren. In deze straten mogen alleen vergunninghouders parkeren. De vergunninghouder heeft het recht om in zo’n zone te parkeren, maar heeft geen recht op een parkeerplaats. Wanneer alle parkeerplaatsen in deze zone zijn benut dient hij/zij elders een parkeerplaats te zoeken.</w:t>
      </w:r>
    </w:p>
    <w:p w:rsidR="00057AD4" w:rsidRDefault="00057AD4" w:rsidP="00623242">
      <w:pPr>
        <w:rPr>
          <w:sz w:val="20"/>
          <w:szCs w:val="20"/>
        </w:rPr>
      </w:pPr>
    </w:p>
    <w:p w:rsidR="00057AD4" w:rsidRDefault="00057AD4" w:rsidP="00623242">
      <w:pPr>
        <w:rPr>
          <w:i/>
          <w:sz w:val="20"/>
          <w:szCs w:val="20"/>
        </w:rPr>
      </w:pPr>
      <w:r>
        <w:rPr>
          <w:i/>
          <w:sz w:val="20"/>
          <w:szCs w:val="20"/>
        </w:rPr>
        <w:t>Aanbeveling:</w:t>
      </w:r>
    </w:p>
    <w:p w:rsidR="00057AD4" w:rsidRDefault="00057AD4" w:rsidP="00623242">
      <w:pPr>
        <w:rPr>
          <w:i/>
          <w:sz w:val="20"/>
          <w:szCs w:val="20"/>
        </w:rPr>
      </w:pPr>
      <w:r>
        <w:rPr>
          <w:i/>
          <w:sz w:val="20"/>
          <w:szCs w:val="20"/>
        </w:rPr>
        <w:t>Door het instellen van een zone om het centrum voor vergunningshouders blijven parkeerplaatsen direct nabij het centrum vaak onbenut. niet doen.</w:t>
      </w:r>
    </w:p>
    <w:p w:rsidR="00057AD4" w:rsidRDefault="00057AD4" w:rsidP="00623242">
      <w:pPr>
        <w:rPr>
          <w:i/>
          <w:sz w:val="20"/>
          <w:szCs w:val="20"/>
        </w:rPr>
      </w:pPr>
    </w:p>
    <w:p w:rsidR="00057AD4" w:rsidRPr="00057AD4" w:rsidRDefault="00057AD4" w:rsidP="00623242">
      <w:pPr>
        <w:rPr>
          <w:sz w:val="20"/>
          <w:szCs w:val="20"/>
          <w:u w:val="single"/>
        </w:rPr>
      </w:pPr>
      <w:r>
        <w:rPr>
          <w:sz w:val="20"/>
          <w:szCs w:val="20"/>
          <w:u w:val="single"/>
        </w:rPr>
        <w:t>Parkeerduur voor uitbreiding blauwe zone bepalen (, 2 of 3 uur)</w:t>
      </w:r>
    </w:p>
    <w:p w:rsidR="00000409" w:rsidRDefault="00057AD4" w:rsidP="00623242">
      <w:pPr>
        <w:rPr>
          <w:sz w:val="20"/>
          <w:szCs w:val="20"/>
        </w:rPr>
      </w:pPr>
      <w:r>
        <w:rPr>
          <w:sz w:val="20"/>
          <w:szCs w:val="20"/>
        </w:rPr>
        <w:t>Verlenging parkeerduur in een blauwe zone biedt de bezoeker meer tijd voor winkelen.</w:t>
      </w:r>
    </w:p>
    <w:p w:rsidR="00057AD4" w:rsidRDefault="00057AD4" w:rsidP="00623242">
      <w:pPr>
        <w:rPr>
          <w:sz w:val="20"/>
          <w:szCs w:val="20"/>
        </w:rPr>
      </w:pPr>
    </w:p>
    <w:p w:rsidR="00057AD4" w:rsidRDefault="00057AD4" w:rsidP="00623242">
      <w:pPr>
        <w:rPr>
          <w:i/>
          <w:sz w:val="20"/>
          <w:szCs w:val="20"/>
        </w:rPr>
      </w:pPr>
      <w:r>
        <w:rPr>
          <w:i/>
          <w:sz w:val="20"/>
          <w:szCs w:val="20"/>
        </w:rPr>
        <w:t>Aanbeveling:</w:t>
      </w:r>
    </w:p>
    <w:p w:rsidR="00057AD4" w:rsidRPr="00057AD4" w:rsidRDefault="00057AD4" w:rsidP="00623242">
      <w:pPr>
        <w:rPr>
          <w:i/>
          <w:sz w:val="20"/>
          <w:szCs w:val="20"/>
        </w:rPr>
      </w:pPr>
      <w:r>
        <w:rPr>
          <w:i/>
          <w:sz w:val="20"/>
          <w:szCs w:val="20"/>
        </w:rPr>
        <w:t>Voorgesteld om de parkeerduur te verlengen naar 1,5 of 2 uur. In het volgend overleg komen wij hier op terug.</w:t>
      </w:r>
    </w:p>
    <w:p w:rsidR="00000409" w:rsidRDefault="00000409" w:rsidP="00623242">
      <w:pPr>
        <w:rPr>
          <w:sz w:val="20"/>
          <w:szCs w:val="20"/>
        </w:rPr>
      </w:pPr>
    </w:p>
    <w:p w:rsidR="00000409" w:rsidRDefault="00057AD4" w:rsidP="00623242">
      <w:pPr>
        <w:rPr>
          <w:sz w:val="20"/>
          <w:szCs w:val="20"/>
          <w:u w:val="single"/>
        </w:rPr>
      </w:pPr>
      <w:r>
        <w:rPr>
          <w:sz w:val="20"/>
          <w:szCs w:val="20"/>
          <w:u w:val="single"/>
        </w:rPr>
        <w:t>Herinrichten openbare ruimte gedempte Gracht</w:t>
      </w:r>
    </w:p>
    <w:p w:rsidR="00057AD4" w:rsidRDefault="00057AD4" w:rsidP="00623242">
      <w:pPr>
        <w:rPr>
          <w:sz w:val="20"/>
          <w:szCs w:val="20"/>
        </w:rPr>
      </w:pPr>
      <w:r w:rsidRPr="00057AD4">
        <w:rPr>
          <w:sz w:val="20"/>
          <w:szCs w:val="20"/>
        </w:rPr>
        <w:t xml:space="preserve">De </w:t>
      </w:r>
      <w:r w:rsidR="004A0572" w:rsidRPr="00057AD4">
        <w:rPr>
          <w:sz w:val="20"/>
          <w:szCs w:val="20"/>
        </w:rPr>
        <w:t>kwaliteit</w:t>
      </w:r>
      <w:r w:rsidRPr="00057AD4">
        <w:rPr>
          <w:sz w:val="20"/>
          <w:szCs w:val="20"/>
        </w:rPr>
        <w:t xml:space="preserve"> van de openbare ruimte is momenteel minimaal</w:t>
      </w:r>
    </w:p>
    <w:p w:rsidR="00057AD4" w:rsidRDefault="00057AD4" w:rsidP="00623242">
      <w:pPr>
        <w:rPr>
          <w:sz w:val="20"/>
          <w:szCs w:val="20"/>
        </w:rPr>
      </w:pPr>
    </w:p>
    <w:p w:rsidR="00057AD4" w:rsidRDefault="00057AD4" w:rsidP="00623242">
      <w:pPr>
        <w:rPr>
          <w:i/>
          <w:sz w:val="20"/>
          <w:szCs w:val="20"/>
        </w:rPr>
      </w:pPr>
      <w:r>
        <w:rPr>
          <w:i/>
          <w:sz w:val="20"/>
          <w:szCs w:val="20"/>
        </w:rPr>
        <w:t>Aanbeveling:</w:t>
      </w:r>
    </w:p>
    <w:p w:rsidR="00057AD4" w:rsidRDefault="00057AD4" w:rsidP="00623242">
      <w:pPr>
        <w:rPr>
          <w:i/>
          <w:sz w:val="20"/>
          <w:szCs w:val="20"/>
        </w:rPr>
      </w:pPr>
      <w:r>
        <w:rPr>
          <w:i/>
          <w:sz w:val="20"/>
          <w:szCs w:val="20"/>
        </w:rPr>
        <w:t>Zo snel mogelijk starten met planvorming voor de herinrichting van de Gedempte gracht.</w:t>
      </w:r>
    </w:p>
    <w:p w:rsidR="00057AD4" w:rsidRDefault="00057AD4" w:rsidP="00623242">
      <w:pPr>
        <w:rPr>
          <w:i/>
          <w:sz w:val="20"/>
          <w:szCs w:val="20"/>
        </w:rPr>
      </w:pPr>
    </w:p>
    <w:p w:rsidR="00057AD4" w:rsidRPr="00057AD4" w:rsidRDefault="00057AD4" w:rsidP="00623242">
      <w:pPr>
        <w:rPr>
          <w:i/>
          <w:sz w:val="20"/>
          <w:szCs w:val="20"/>
        </w:rPr>
      </w:pPr>
    </w:p>
    <w:p w:rsidR="00000409" w:rsidRPr="004A0572" w:rsidRDefault="004A0572" w:rsidP="00623242">
      <w:pPr>
        <w:rPr>
          <w:b/>
          <w:sz w:val="24"/>
          <w:szCs w:val="24"/>
        </w:rPr>
      </w:pPr>
      <w:r w:rsidRPr="004A0572">
        <w:rPr>
          <w:b/>
          <w:sz w:val="24"/>
          <w:szCs w:val="24"/>
        </w:rPr>
        <w:t>Aanbevelingen overige</w:t>
      </w:r>
    </w:p>
    <w:p w:rsidR="00000409" w:rsidRDefault="00000409" w:rsidP="00623242">
      <w:pPr>
        <w:rPr>
          <w:sz w:val="20"/>
          <w:szCs w:val="20"/>
        </w:rPr>
      </w:pPr>
    </w:p>
    <w:p w:rsidR="00FA15DB" w:rsidRPr="000F0C4D" w:rsidRDefault="00D901B0" w:rsidP="00623242">
      <w:pPr>
        <w:rPr>
          <w:sz w:val="20"/>
          <w:szCs w:val="20"/>
          <w:u w:val="single"/>
        </w:rPr>
      </w:pPr>
      <w:r w:rsidRPr="000F0C4D">
        <w:rPr>
          <w:sz w:val="20"/>
          <w:szCs w:val="20"/>
          <w:u w:val="single"/>
        </w:rPr>
        <w:t>U</w:t>
      </w:r>
      <w:r w:rsidR="00FA15DB" w:rsidRPr="000F0C4D">
        <w:rPr>
          <w:sz w:val="20"/>
          <w:szCs w:val="20"/>
          <w:u w:val="single"/>
        </w:rPr>
        <w:t>itbreiding</w:t>
      </w:r>
      <w:r w:rsidRPr="000F0C4D">
        <w:rPr>
          <w:sz w:val="20"/>
          <w:szCs w:val="20"/>
          <w:u w:val="single"/>
        </w:rPr>
        <w:t>splan</w:t>
      </w:r>
      <w:r w:rsidR="00FA15DB" w:rsidRPr="000F0C4D">
        <w:rPr>
          <w:sz w:val="20"/>
          <w:szCs w:val="20"/>
          <w:u w:val="single"/>
        </w:rPr>
        <w:t xml:space="preserve"> </w:t>
      </w:r>
      <w:proofErr w:type="spellStart"/>
      <w:r w:rsidR="00FA15DB" w:rsidRPr="000F0C4D">
        <w:rPr>
          <w:sz w:val="20"/>
          <w:szCs w:val="20"/>
          <w:u w:val="single"/>
        </w:rPr>
        <w:t>Makado</w:t>
      </w:r>
      <w:proofErr w:type="spellEnd"/>
    </w:p>
    <w:p w:rsidR="00FA15DB" w:rsidRPr="000F0C4D" w:rsidRDefault="008C08CA" w:rsidP="00623242">
      <w:pPr>
        <w:rPr>
          <w:sz w:val="20"/>
          <w:szCs w:val="20"/>
        </w:rPr>
      </w:pPr>
      <w:r w:rsidRPr="000F0C4D">
        <w:rPr>
          <w:sz w:val="20"/>
          <w:szCs w:val="20"/>
        </w:rPr>
        <w:t xml:space="preserve">Door het uitbreidingsplan </w:t>
      </w:r>
      <w:proofErr w:type="spellStart"/>
      <w:r w:rsidRPr="000F0C4D">
        <w:rPr>
          <w:sz w:val="20"/>
          <w:szCs w:val="20"/>
        </w:rPr>
        <w:t>Makado</w:t>
      </w:r>
      <w:proofErr w:type="spellEnd"/>
      <w:r w:rsidRPr="000F0C4D">
        <w:rPr>
          <w:sz w:val="20"/>
          <w:szCs w:val="20"/>
        </w:rPr>
        <w:t xml:space="preserve"> verdwijnen </w:t>
      </w:r>
      <w:r w:rsidR="00DC205D" w:rsidRPr="000F0C4D">
        <w:rPr>
          <w:sz w:val="20"/>
          <w:szCs w:val="20"/>
        </w:rPr>
        <w:t xml:space="preserve">op ca. 30 parkeerplaatsen </w:t>
      </w:r>
      <w:r w:rsidRPr="000F0C4D">
        <w:rPr>
          <w:sz w:val="20"/>
          <w:szCs w:val="20"/>
        </w:rPr>
        <w:t xml:space="preserve">de langparkeerplaatsen ten noorden van de supermarkt AH en </w:t>
      </w:r>
      <w:r w:rsidR="00DC205D" w:rsidRPr="000F0C4D">
        <w:rPr>
          <w:sz w:val="20"/>
          <w:szCs w:val="20"/>
        </w:rPr>
        <w:t xml:space="preserve">alle parkeerplaatsen </w:t>
      </w:r>
      <w:r w:rsidR="00DF4377" w:rsidRPr="000F0C4D">
        <w:rPr>
          <w:sz w:val="20"/>
          <w:szCs w:val="20"/>
        </w:rPr>
        <w:t>ten oosten van de hellingbaan voor het parkeerdek. Deze aantallen parkeerplaatsen worden gezamenlijk met de benodigde parkeerplaatsen voor de uitbreiding gecompenseerd door de realisatie van de te vergrootte huidige parkeerdek.</w:t>
      </w:r>
      <w:r w:rsidR="00ED0982" w:rsidRPr="000F0C4D">
        <w:rPr>
          <w:sz w:val="20"/>
          <w:szCs w:val="20"/>
        </w:rPr>
        <w:t xml:space="preserve"> Aangezien het parkeerdek ’s avonds wordt afgesloten, zijn er in de avonduren geen openbare parkeerplaatsen aan de noordzijde beschikbaar.</w:t>
      </w:r>
    </w:p>
    <w:p w:rsidR="00ED0982" w:rsidRPr="000F0C4D" w:rsidRDefault="00ED0982" w:rsidP="00623242">
      <w:pPr>
        <w:rPr>
          <w:sz w:val="20"/>
          <w:szCs w:val="20"/>
        </w:rPr>
      </w:pPr>
    </w:p>
    <w:p w:rsidR="00D55789" w:rsidRPr="000F0C4D" w:rsidRDefault="00D55789" w:rsidP="00623242">
      <w:pPr>
        <w:rPr>
          <w:i/>
          <w:sz w:val="20"/>
          <w:szCs w:val="20"/>
        </w:rPr>
      </w:pPr>
      <w:r w:rsidRPr="000F0C4D">
        <w:rPr>
          <w:i/>
          <w:sz w:val="20"/>
          <w:szCs w:val="20"/>
        </w:rPr>
        <w:t>Aanbeveling:</w:t>
      </w:r>
    </w:p>
    <w:p w:rsidR="00D901B0" w:rsidRDefault="00D901B0" w:rsidP="00623242">
      <w:pPr>
        <w:rPr>
          <w:i/>
          <w:sz w:val="20"/>
          <w:szCs w:val="20"/>
        </w:rPr>
      </w:pPr>
      <w:r w:rsidRPr="000F0C4D">
        <w:rPr>
          <w:i/>
          <w:sz w:val="20"/>
          <w:szCs w:val="20"/>
        </w:rPr>
        <w:t xml:space="preserve">Wordt nu niet als een probleem ervaren. Wanneer het </w:t>
      </w:r>
      <w:r w:rsidR="004A0572">
        <w:rPr>
          <w:i/>
          <w:sz w:val="20"/>
          <w:szCs w:val="20"/>
        </w:rPr>
        <w:t xml:space="preserve">mogelijk wordt om het </w:t>
      </w:r>
      <w:r w:rsidRPr="000F0C4D">
        <w:rPr>
          <w:i/>
          <w:sz w:val="20"/>
          <w:szCs w:val="20"/>
        </w:rPr>
        <w:t xml:space="preserve">parkeerdek ’s avond </w:t>
      </w:r>
      <w:r w:rsidR="004A0572">
        <w:rPr>
          <w:i/>
          <w:sz w:val="20"/>
          <w:szCs w:val="20"/>
        </w:rPr>
        <w:t>te verlaten biedt dat de mogelijkheid van bezoekers van het centrum om langer te blijven.</w:t>
      </w:r>
      <w:r w:rsidRPr="000F0C4D">
        <w:rPr>
          <w:i/>
          <w:sz w:val="20"/>
          <w:szCs w:val="20"/>
        </w:rPr>
        <w:t xml:space="preserve"> </w:t>
      </w:r>
    </w:p>
    <w:p w:rsidR="004A0572" w:rsidRPr="000F0C4D" w:rsidRDefault="004A0572" w:rsidP="00623242">
      <w:pPr>
        <w:rPr>
          <w:i/>
          <w:sz w:val="20"/>
          <w:szCs w:val="20"/>
        </w:rPr>
      </w:pPr>
      <w:r>
        <w:rPr>
          <w:i/>
          <w:sz w:val="20"/>
          <w:szCs w:val="20"/>
        </w:rPr>
        <w:t xml:space="preserve">Wanneer blijkt dat de behoefte voor extra parkeerplaatsen voor lang parkeerders aanwezig is kunnen deze parkeerplaatsen </w:t>
      </w:r>
      <w:r w:rsidR="006E5663">
        <w:rPr>
          <w:i/>
          <w:sz w:val="20"/>
          <w:szCs w:val="20"/>
        </w:rPr>
        <w:t xml:space="preserve">mogelijk </w:t>
      </w:r>
      <w:r>
        <w:rPr>
          <w:i/>
          <w:sz w:val="20"/>
          <w:szCs w:val="20"/>
        </w:rPr>
        <w:t xml:space="preserve">op het terrein ten noorden van de Beethovenlaan (school De ark) </w:t>
      </w:r>
      <w:r w:rsidR="006E5663">
        <w:rPr>
          <w:i/>
          <w:sz w:val="20"/>
          <w:szCs w:val="20"/>
        </w:rPr>
        <w:t>worden gerealiseerd</w:t>
      </w:r>
      <w:r>
        <w:rPr>
          <w:i/>
          <w:sz w:val="20"/>
          <w:szCs w:val="20"/>
        </w:rPr>
        <w:t>.</w:t>
      </w:r>
    </w:p>
    <w:p w:rsidR="00D901B0" w:rsidRDefault="00D901B0" w:rsidP="00623242">
      <w:pPr>
        <w:rPr>
          <w:i/>
          <w:sz w:val="22"/>
        </w:rPr>
      </w:pPr>
    </w:p>
    <w:p w:rsidR="004A0572" w:rsidRPr="004A0572" w:rsidRDefault="004A0572" w:rsidP="00623242">
      <w:pPr>
        <w:rPr>
          <w:i/>
          <w:sz w:val="20"/>
          <w:szCs w:val="20"/>
          <w:u w:val="single"/>
        </w:rPr>
      </w:pPr>
      <w:r w:rsidRPr="004A0572">
        <w:rPr>
          <w:i/>
          <w:sz w:val="20"/>
          <w:szCs w:val="20"/>
          <w:u w:val="single"/>
        </w:rPr>
        <w:t>Spoor</w:t>
      </w:r>
      <w:r>
        <w:rPr>
          <w:i/>
          <w:sz w:val="20"/>
          <w:szCs w:val="20"/>
          <w:u w:val="single"/>
        </w:rPr>
        <w:t>weg</w:t>
      </w:r>
      <w:r w:rsidRPr="004A0572">
        <w:rPr>
          <w:i/>
          <w:sz w:val="20"/>
          <w:szCs w:val="20"/>
          <w:u w:val="single"/>
        </w:rPr>
        <w:t>over</w:t>
      </w:r>
      <w:r>
        <w:rPr>
          <w:i/>
          <w:sz w:val="20"/>
          <w:szCs w:val="20"/>
          <w:u w:val="single"/>
        </w:rPr>
        <w:t>gang</w:t>
      </w:r>
      <w:r w:rsidRPr="004A0572">
        <w:rPr>
          <w:i/>
          <w:sz w:val="20"/>
          <w:szCs w:val="20"/>
          <w:u w:val="single"/>
        </w:rPr>
        <w:t xml:space="preserve"> Hoep weer openstellen voor autoverkeer</w:t>
      </w:r>
    </w:p>
    <w:p w:rsidR="004A0572" w:rsidRDefault="005161FC">
      <w:pPr>
        <w:rPr>
          <w:sz w:val="20"/>
          <w:szCs w:val="20"/>
        </w:rPr>
      </w:pPr>
      <w:r>
        <w:rPr>
          <w:sz w:val="20"/>
          <w:szCs w:val="20"/>
        </w:rPr>
        <w:t xml:space="preserve">Door de afsluiting van de spoorwegovergang Hoep is de bereikbaarheid van het centrum vanaf de N241 afgesloten waardoor het bezoekersaantal van het centrum is verlaagd.  </w:t>
      </w:r>
    </w:p>
    <w:p w:rsidR="005161FC" w:rsidRDefault="005161FC">
      <w:pPr>
        <w:rPr>
          <w:sz w:val="20"/>
          <w:szCs w:val="20"/>
        </w:rPr>
      </w:pPr>
    </w:p>
    <w:p w:rsidR="004A0572" w:rsidRDefault="004A0572">
      <w:pPr>
        <w:rPr>
          <w:i/>
          <w:sz w:val="20"/>
          <w:szCs w:val="20"/>
        </w:rPr>
      </w:pPr>
      <w:r>
        <w:rPr>
          <w:i/>
          <w:sz w:val="20"/>
          <w:szCs w:val="20"/>
        </w:rPr>
        <w:t>Aanbeveling:</w:t>
      </w:r>
    </w:p>
    <w:p w:rsidR="004A0572" w:rsidRPr="004A0572" w:rsidRDefault="005161FC">
      <w:pPr>
        <w:rPr>
          <w:i/>
          <w:sz w:val="20"/>
          <w:szCs w:val="20"/>
        </w:rPr>
      </w:pPr>
      <w:r w:rsidRPr="005161FC">
        <w:rPr>
          <w:i/>
          <w:sz w:val="20"/>
          <w:szCs w:val="20"/>
        </w:rPr>
        <w:t>Door het openstellen van de spoorwegovergang voor autoverkeer worden de wegen rondom het  centrum ontlast en de bereikbaarheid van het centrum vanaf de N241 verbeterd.</w:t>
      </w:r>
      <w:r w:rsidR="006E5663">
        <w:rPr>
          <w:i/>
          <w:sz w:val="20"/>
          <w:szCs w:val="20"/>
        </w:rPr>
        <w:t xml:space="preserve"> dit leidt tot verhogi9ng van de verkeersintensiteit</w:t>
      </w:r>
      <w:bookmarkStart w:id="0" w:name="_GoBack"/>
      <w:bookmarkEnd w:id="0"/>
      <w:r w:rsidR="006E5663">
        <w:rPr>
          <w:i/>
          <w:sz w:val="20"/>
          <w:szCs w:val="20"/>
        </w:rPr>
        <w:t xml:space="preserve"> op de </w:t>
      </w:r>
      <w:proofErr w:type="spellStart"/>
      <w:r w:rsidR="006E5663">
        <w:rPr>
          <w:i/>
          <w:sz w:val="20"/>
          <w:szCs w:val="20"/>
        </w:rPr>
        <w:t>Kogerlaan</w:t>
      </w:r>
      <w:proofErr w:type="spellEnd"/>
      <w:r w:rsidR="006E5663">
        <w:rPr>
          <w:i/>
          <w:sz w:val="20"/>
          <w:szCs w:val="20"/>
        </w:rPr>
        <w:t>.</w:t>
      </w:r>
    </w:p>
    <w:sectPr w:rsidR="004A0572" w:rsidRPr="004A057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2AE" w:rsidRDefault="006122AE" w:rsidP="00DE5237">
      <w:pPr>
        <w:spacing w:line="240" w:lineRule="auto"/>
      </w:pPr>
      <w:r>
        <w:separator/>
      </w:r>
    </w:p>
  </w:endnote>
  <w:endnote w:type="continuationSeparator" w:id="0">
    <w:p w:rsidR="006122AE" w:rsidRDefault="006122AE" w:rsidP="00DE5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AE" w:rsidRDefault="006122A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AE" w:rsidRDefault="006122A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AE" w:rsidRDefault="006122A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2AE" w:rsidRDefault="006122AE" w:rsidP="00DE5237">
      <w:pPr>
        <w:spacing w:line="240" w:lineRule="auto"/>
      </w:pPr>
      <w:r>
        <w:separator/>
      </w:r>
    </w:p>
  </w:footnote>
  <w:footnote w:type="continuationSeparator" w:id="0">
    <w:p w:rsidR="006122AE" w:rsidRDefault="006122AE" w:rsidP="00DE52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AE" w:rsidRDefault="006122A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AE" w:rsidRDefault="006122A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AE" w:rsidRDefault="006122A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B7D"/>
    <w:multiLevelType w:val="hybridMultilevel"/>
    <w:tmpl w:val="F00CBCC6"/>
    <w:lvl w:ilvl="0" w:tplc="DCD6A726">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E3E14B8"/>
    <w:multiLevelType w:val="hybridMultilevel"/>
    <w:tmpl w:val="EF008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C0054F0"/>
    <w:multiLevelType w:val="hybridMultilevel"/>
    <w:tmpl w:val="920C7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32B33A5"/>
    <w:multiLevelType w:val="hybridMultilevel"/>
    <w:tmpl w:val="33D6F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7722793"/>
    <w:multiLevelType w:val="hybridMultilevel"/>
    <w:tmpl w:val="C1C4142C"/>
    <w:lvl w:ilvl="0" w:tplc="40649AEC">
      <w:start w:val="22"/>
      <w:numFmt w:val="bullet"/>
      <w:pStyle w:val="Opsomming"/>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Name" w:val="NONE"/>
    <w:docVar w:name="DocAuthor" w:val="Michel Claassen"/>
    <w:docVar w:name="DocDuplex" w:val="DUPLEX_DEFAULT"/>
    <w:docVar w:name="DocIndex" w:val="0000"/>
    <w:docVar w:name="DocPrinter" w:val="NOPRINTER"/>
    <w:docVar w:name="DocReg" w:val="0"/>
    <w:docVar w:name="DocType" w:val="IW_NONE"/>
    <w:docVar w:name="DocumentLanguage" w:val="nl-NL"/>
    <w:docVar w:name="mitStyleTemplates" w:val="Huisstijl document v1.1|"/>
    <w:docVar w:name="tblDef" w:val="&lt;?xml version=&quot;1.0&quot; encoding=&quot;utf-16&quot;?&gt;_x000d__x000a_&lt;ArrayOfQuestionGroup xmlns:xsi=&quot;http://www.w3.org/2001/XMLSchema-instance&quot; xmlns:xsd=&quot;http://www.w3.org/2001/XMLSchema&quot; /&gt;"/>
  </w:docVars>
  <w:rsids>
    <w:rsidRoot w:val="006122AE"/>
    <w:rsid w:val="00000409"/>
    <w:rsid w:val="00005AB4"/>
    <w:rsid w:val="00057AD4"/>
    <w:rsid w:val="000F0C4D"/>
    <w:rsid w:val="0016575F"/>
    <w:rsid w:val="001A1CDF"/>
    <w:rsid w:val="00205782"/>
    <w:rsid w:val="00262955"/>
    <w:rsid w:val="002B249F"/>
    <w:rsid w:val="003431C1"/>
    <w:rsid w:val="003B36A7"/>
    <w:rsid w:val="0040336D"/>
    <w:rsid w:val="00482645"/>
    <w:rsid w:val="004A0572"/>
    <w:rsid w:val="004A7A1C"/>
    <w:rsid w:val="005161FC"/>
    <w:rsid w:val="00516DF7"/>
    <w:rsid w:val="005357DF"/>
    <w:rsid w:val="0054212A"/>
    <w:rsid w:val="005514CD"/>
    <w:rsid w:val="005610D9"/>
    <w:rsid w:val="006122AE"/>
    <w:rsid w:val="00623242"/>
    <w:rsid w:val="00640AB3"/>
    <w:rsid w:val="00673C12"/>
    <w:rsid w:val="006A7712"/>
    <w:rsid w:val="006D0993"/>
    <w:rsid w:val="006E5663"/>
    <w:rsid w:val="006F7DF0"/>
    <w:rsid w:val="007A0C70"/>
    <w:rsid w:val="007A70BE"/>
    <w:rsid w:val="00830C9D"/>
    <w:rsid w:val="008C08CA"/>
    <w:rsid w:val="00953773"/>
    <w:rsid w:val="00A440C6"/>
    <w:rsid w:val="00A44967"/>
    <w:rsid w:val="00AD675B"/>
    <w:rsid w:val="00BA0BA0"/>
    <w:rsid w:val="00BC338D"/>
    <w:rsid w:val="00C0287D"/>
    <w:rsid w:val="00C352A8"/>
    <w:rsid w:val="00C47B07"/>
    <w:rsid w:val="00CE5F05"/>
    <w:rsid w:val="00D27790"/>
    <w:rsid w:val="00D55789"/>
    <w:rsid w:val="00D66313"/>
    <w:rsid w:val="00D719DB"/>
    <w:rsid w:val="00D864B4"/>
    <w:rsid w:val="00D901B0"/>
    <w:rsid w:val="00DC205D"/>
    <w:rsid w:val="00DE244C"/>
    <w:rsid w:val="00DE5237"/>
    <w:rsid w:val="00DF4377"/>
    <w:rsid w:val="00E60648"/>
    <w:rsid w:val="00E70050"/>
    <w:rsid w:val="00EB1889"/>
    <w:rsid w:val="00ED0982"/>
    <w:rsid w:val="00F43D26"/>
    <w:rsid w:val="00FA15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675B"/>
    <w:pPr>
      <w:spacing w:after="0" w:line="240" w:lineRule="exact"/>
      <w:contextualSpacing/>
    </w:pPr>
    <w:rPr>
      <w:rFonts w:ascii="Century Gothic" w:eastAsia="Calibri" w:hAnsi="Century Gothic" w:cs="Times New Roman"/>
      <w:sz w:val="18"/>
      <w:lang w:eastAsia="en-US"/>
    </w:rPr>
  </w:style>
  <w:style w:type="paragraph" w:styleId="Kop1">
    <w:name w:val="heading 1"/>
    <w:aliases w:val="introtekst"/>
    <w:basedOn w:val="Standaard"/>
    <w:next w:val="Standaard"/>
    <w:link w:val="Kop1Char"/>
    <w:uiPriority w:val="9"/>
    <w:qFormat/>
    <w:rsid w:val="00AD675B"/>
    <w:pPr>
      <w:keepNext/>
      <w:keepLines/>
      <w:spacing w:after="120" w:line="300" w:lineRule="exact"/>
      <w:outlineLvl w:val="0"/>
    </w:pPr>
    <w:rPr>
      <w:rFonts w:eastAsia="Times New Roman"/>
      <w:b/>
      <w:bCs/>
      <w:sz w:val="20"/>
      <w:szCs w:val="28"/>
    </w:rPr>
  </w:style>
  <w:style w:type="paragraph" w:styleId="Kop2">
    <w:name w:val="heading 2"/>
    <w:basedOn w:val="Standaard"/>
    <w:next w:val="Standaard"/>
    <w:link w:val="Kop2Char"/>
    <w:uiPriority w:val="9"/>
    <w:semiHidden/>
    <w:unhideWhenUsed/>
    <w:qFormat/>
    <w:rsid w:val="00D27790"/>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introtekst Char"/>
    <w:link w:val="Kop1"/>
    <w:uiPriority w:val="9"/>
    <w:rsid w:val="00AD675B"/>
    <w:rPr>
      <w:rFonts w:ascii="Century Gothic" w:eastAsia="Times New Roman" w:hAnsi="Century Gothic" w:cs="Times New Roman"/>
      <w:b/>
      <w:bCs/>
      <w:sz w:val="20"/>
      <w:szCs w:val="28"/>
      <w:lang w:eastAsia="en-US"/>
    </w:rPr>
  </w:style>
  <w:style w:type="paragraph" w:styleId="Lijstalinea">
    <w:name w:val="List Paragraph"/>
    <w:basedOn w:val="Standaard"/>
    <w:uiPriority w:val="34"/>
    <w:qFormat/>
    <w:rsid w:val="00AD675B"/>
    <w:pPr>
      <w:ind w:left="720"/>
    </w:pPr>
  </w:style>
  <w:style w:type="paragraph" w:styleId="Koptekst">
    <w:name w:val="header"/>
    <w:basedOn w:val="Standaard"/>
    <w:link w:val="KoptekstChar"/>
    <w:uiPriority w:val="99"/>
    <w:unhideWhenUsed/>
    <w:rsid w:val="00AD675B"/>
    <w:pPr>
      <w:tabs>
        <w:tab w:val="center" w:pos="4536"/>
        <w:tab w:val="right" w:pos="9072"/>
      </w:tabs>
      <w:spacing w:line="240" w:lineRule="auto"/>
    </w:pPr>
  </w:style>
  <w:style w:type="character" w:customStyle="1" w:styleId="KoptekstChar">
    <w:name w:val="Koptekst Char"/>
    <w:link w:val="Koptekst"/>
    <w:uiPriority w:val="99"/>
    <w:rsid w:val="00AD675B"/>
    <w:rPr>
      <w:rFonts w:ascii="Century Gothic" w:eastAsia="Calibri" w:hAnsi="Century Gothic" w:cs="Times New Roman"/>
      <w:sz w:val="18"/>
      <w:lang w:eastAsia="en-US"/>
    </w:rPr>
  </w:style>
  <w:style w:type="paragraph" w:styleId="Voettekst">
    <w:name w:val="footer"/>
    <w:basedOn w:val="Standaard"/>
    <w:link w:val="VoettekstChar"/>
    <w:uiPriority w:val="99"/>
    <w:unhideWhenUsed/>
    <w:rsid w:val="00AD675B"/>
    <w:pPr>
      <w:tabs>
        <w:tab w:val="center" w:pos="4536"/>
        <w:tab w:val="right" w:pos="9072"/>
      </w:tabs>
      <w:spacing w:line="240" w:lineRule="auto"/>
    </w:pPr>
  </w:style>
  <w:style w:type="character" w:customStyle="1" w:styleId="VoettekstChar">
    <w:name w:val="Voettekst Char"/>
    <w:link w:val="Voettekst"/>
    <w:uiPriority w:val="99"/>
    <w:rsid w:val="00AD675B"/>
    <w:rPr>
      <w:rFonts w:ascii="Century Gothic" w:eastAsia="Calibri" w:hAnsi="Century Gothic" w:cs="Times New Roman"/>
      <w:sz w:val="18"/>
      <w:lang w:eastAsia="en-US"/>
    </w:rPr>
  </w:style>
  <w:style w:type="paragraph" w:styleId="Geenafstand">
    <w:name w:val="No Spacing"/>
    <w:aliases w:val="Koptekst - voettekst"/>
    <w:uiPriority w:val="1"/>
    <w:qFormat/>
    <w:rsid w:val="00AD675B"/>
    <w:pPr>
      <w:spacing w:after="0" w:line="260" w:lineRule="exact"/>
      <w:contextualSpacing/>
    </w:pPr>
    <w:rPr>
      <w:rFonts w:ascii="Century Gothic" w:eastAsia="Calibri" w:hAnsi="Century Gothic" w:cs="Times New Roman"/>
      <w:sz w:val="17"/>
      <w:lang w:eastAsia="en-US"/>
    </w:rPr>
  </w:style>
  <w:style w:type="paragraph" w:customStyle="1" w:styleId="Opsomming">
    <w:name w:val="Opsomming"/>
    <w:basedOn w:val="Standaard"/>
    <w:link w:val="OpsommingChar"/>
    <w:qFormat/>
    <w:rsid w:val="00AD675B"/>
    <w:pPr>
      <w:numPr>
        <w:numId w:val="5"/>
      </w:numPr>
    </w:pPr>
  </w:style>
  <w:style w:type="character" w:customStyle="1" w:styleId="OpsommingChar">
    <w:name w:val="Opsomming Char"/>
    <w:link w:val="Opsomming"/>
    <w:rsid w:val="00AD675B"/>
    <w:rPr>
      <w:rFonts w:ascii="Century Gothic" w:eastAsia="Calibri" w:hAnsi="Century Gothic" w:cs="Times New Roman"/>
      <w:sz w:val="18"/>
      <w:lang w:eastAsia="en-US"/>
    </w:rPr>
  </w:style>
  <w:style w:type="paragraph" w:styleId="Titel">
    <w:name w:val="Title"/>
    <w:basedOn w:val="Standaard"/>
    <w:next w:val="Standaard"/>
    <w:link w:val="TitelChar"/>
    <w:uiPriority w:val="10"/>
    <w:qFormat/>
    <w:rsid w:val="00AD675B"/>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AD675B"/>
    <w:rPr>
      <w:rFonts w:ascii="Century Gothic" w:eastAsia="Times New Roman" w:hAnsi="Century Gothic" w:cs="Times New Roman"/>
      <w:b/>
      <w:bCs/>
      <w:kern w:val="28"/>
      <w:sz w:val="32"/>
      <w:szCs w:val="32"/>
      <w:lang w:eastAsia="en-US"/>
    </w:rPr>
  </w:style>
  <w:style w:type="paragraph" w:styleId="Ondertitel">
    <w:name w:val="Subtitle"/>
    <w:basedOn w:val="Standaard"/>
    <w:next w:val="Standaard"/>
    <w:link w:val="OndertitelChar"/>
    <w:uiPriority w:val="11"/>
    <w:qFormat/>
    <w:rsid w:val="00AD675B"/>
    <w:pPr>
      <w:spacing w:after="60"/>
      <w:jc w:val="center"/>
      <w:outlineLvl w:val="1"/>
    </w:pPr>
    <w:rPr>
      <w:rFonts w:eastAsia="Times New Roman"/>
      <w:sz w:val="24"/>
      <w:szCs w:val="24"/>
    </w:rPr>
  </w:style>
  <w:style w:type="character" w:customStyle="1" w:styleId="OndertitelChar">
    <w:name w:val="Ondertitel Char"/>
    <w:link w:val="Ondertitel"/>
    <w:uiPriority w:val="11"/>
    <w:rsid w:val="00AD675B"/>
    <w:rPr>
      <w:rFonts w:ascii="Century Gothic" w:eastAsia="Times New Roman" w:hAnsi="Century Gothic" w:cs="Times New Roman"/>
      <w:sz w:val="24"/>
      <w:szCs w:val="24"/>
      <w:lang w:eastAsia="en-US"/>
    </w:rPr>
  </w:style>
  <w:style w:type="character" w:customStyle="1" w:styleId="Kop2Char">
    <w:name w:val="Kop 2 Char"/>
    <w:basedOn w:val="Standaardalinea-lettertype"/>
    <w:link w:val="Kop2"/>
    <w:uiPriority w:val="9"/>
    <w:semiHidden/>
    <w:rsid w:val="00D27790"/>
    <w:rPr>
      <w:rFonts w:ascii="Century Gothic" w:eastAsiaTheme="majorEastAsia" w:hAnsi="Century Gothic"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675B"/>
    <w:pPr>
      <w:spacing w:after="0" w:line="240" w:lineRule="exact"/>
      <w:contextualSpacing/>
    </w:pPr>
    <w:rPr>
      <w:rFonts w:ascii="Century Gothic" w:eastAsia="Calibri" w:hAnsi="Century Gothic" w:cs="Times New Roman"/>
      <w:sz w:val="18"/>
      <w:lang w:eastAsia="en-US"/>
    </w:rPr>
  </w:style>
  <w:style w:type="paragraph" w:styleId="Kop1">
    <w:name w:val="heading 1"/>
    <w:aliases w:val="introtekst"/>
    <w:basedOn w:val="Standaard"/>
    <w:next w:val="Standaard"/>
    <w:link w:val="Kop1Char"/>
    <w:uiPriority w:val="9"/>
    <w:qFormat/>
    <w:rsid w:val="00AD675B"/>
    <w:pPr>
      <w:keepNext/>
      <w:keepLines/>
      <w:spacing w:after="120" w:line="300" w:lineRule="exact"/>
      <w:outlineLvl w:val="0"/>
    </w:pPr>
    <w:rPr>
      <w:rFonts w:eastAsia="Times New Roman"/>
      <w:b/>
      <w:bCs/>
      <w:sz w:val="20"/>
      <w:szCs w:val="28"/>
    </w:rPr>
  </w:style>
  <w:style w:type="paragraph" w:styleId="Kop2">
    <w:name w:val="heading 2"/>
    <w:basedOn w:val="Standaard"/>
    <w:next w:val="Standaard"/>
    <w:link w:val="Kop2Char"/>
    <w:uiPriority w:val="9"/>
    <w:semiHidden/>
    <w:unhideWhenUsed/>
    <w:qFormat/>
    <w:rsid w:val="00D27790"/>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introtekst Char"/>
    <w:link w:val="Kop1"/>
    <w:uiPriority w:val="9"/>
    <w:rsid w:val="00AD675B"/>
    <w:rPr>
      <w:rFonts w:ascii="Century Gothic" w:eastAsia="Times New Roman" w:hAnsi="Century Gothic" w:cs="Times New Roman"/>
      <w:b/>
      <w:bCs/>
      <w:sz w:val="20"/>
      <w:szCs w:val="28"/>
      <w:lang w:eastAsia="en-US"/>
    </w:rPr>
  </w:style>
  <w:style w:type="paragraph" w:styleId="Lijstalinea">
    <w:name w:val="List Paragraph"/>
    <w:basedOn w:val="Standaard"/>
    <w:uiPriority w:val="34"/>
    <w:qFormat/>
    <w:rsid w:val="00AD675B"/>
    <w:pPr>
      <w:ind w:left="720"/>
    </w:pPr>
  </w:style>
  <w:style w:type="paragraph" w:styleId="Koptekst">
    <w:name w:val="header"/>
    <w:basedOn w:val="Standaard"/>
    <w:link w:val="KoptekstChar"/>
    <w:uiPriority w:val="99"/>
    <w:unhideWhenUsed/>
    <w:rsid w:val="00AD675B"/>
    <w:pPr>
      <w:tabs>
        <w:tab w:val="center" w:pos="4536"/>
        <w:tab w:val="right" w:pos="9072"/>
      </w:tabs>
      <w:spacing w:line="240" w:lineRule="auto"/>
    </w:pPr>
  </w:style>
  <w:style w:type="character" w:customStyle="1" w:styleId="KoptekstChar">
    <w:name w:val="Koptekst Char"/>
    <w:link w:val="Koptekst"/>
    <w:uiPriority w:val="99"/>
    <w:rsid w:val="00AD675B"/>
    <w:rPr>
      <w:rFonts w:ascii="Century Gothic" w:eastAsia="Calibri" w:hAnsi="Century Gothic" w:cs="Times New Roman"/>
      <w:sz w:val="18"/>
      <w:lang w:eastAsia="en-US"/>
    </w:rPr>
  </w:style>
  <w:style w:type="paragraph" w:styleId="Voettekst">
    <w:name w:val="footer"/>
    <w:basedOn w:val="Standaard"/>
    <w:link w:val="VoettekstChar"/>
    <w:uiPriority w:val="99"/>
    <w:unhideWhenUsed/>
    <w:rsid w:val="00AD675B"/>
    <w:pPr>
      <w:tabs>
        <w:tab w:val="center" w:pos="4536"/>
        <w:tab w:val="right" w:pos="9072"/>
      </w:tabs>
      <w:spacing w:line="240" w:lineRule="auto"/>
    </w:pPr>
  </w:style>
  <w:style w:type="character" w:customStyle="1" w:styleId="VoettekstChar">
    <w:name w:val="Voettekst Char"/>
    <w:link w:val="Voettekst"/>
    <w:uiPriority w:val="99"/>
    <w:rsid w:val="00AD675B"/>
    <w:rPr>
      <w:rFonts w:ascii="Century Gothic" w:eastAsia="Calibri" w:hAnsi="Century Gothic" w:cs="Times New Roman"/>
      <w:sz w:val="18"/>
      <w:lang w:eastAsia="en-US"/>
    </w:rPr>
  </w:style>
  <w:style w:type="paragraph" w:styleId="Geenafstand">
    <w:name w:val="No Spacing"/>
    <w:aliases w:val="Koptekst - voettekst"/>
    <w:uiPriority w:val="1"/>
    <w:qFormat/>
    <w:rsid w:val="00AD675B"/>
    <w:pPr>
      <w:spacing w:after="0" w:line="260" w:lineRule="exact"/>
      <w:contextualSpacing/>
    </w:pPr>
    <w:rPr>
      <w:rFonts w:ascii="Century Gothic" w:eastAsia="Calibri" w:hAnsi="Century Gothic" w:cs="Times New Roman"/>
      <w:sz w:val="17"/>
      <w:lang w:eastAsia="en-US"/>
    </w:rPr>
  </w:style>
  <w:style w:type="paragraph" w:customStyle="1" w:styleId="Opsomming">
    <w:name w:val="Opsomming"/>
    <w:basedOn w:val="Standaard"/>
    <w:link w:val="OpsommingChar"/>
    <w:qFormat/>
    <w:rsid w:val="00AD675B"/>
    <w:pPr>
      <w:numPr>
        <w:numId w:val="5"/>
      </w:numPr>
    </w:pPr>
  </w:style>
  <w:style w:type="character" w:customStyle="1" w:styleId="OpsommingChar">
    <w:name w:val="Opsomming Char"/>
    <w:link w:val="Opsomming"/>
    <w:rsid w:val="00AD675B"/>
    <w:rPr>
      <w:rFonts w:ascii="Century Gothic" w:eastAsia="Calibri" w:hAnsi="Century Gothic" w:cs="Times New Roman"/>
      <w:sz w:val="18"/>
      <w:lang w:eastAsia="en-US"/>
    </w:rPr>
  </w:style>
  <w:style w:type="paragraph" w:styleId="Titel">
    <w:name w:val="Title"/>
    <w:basedOn w:val="Standaard"/>
    <w:next w:val="Standaard"/>
    <w:link w:val="TitelChar"/>
    <w:uiPriority w:val="10"/>
    <w:qFormat/>
    <w:rsid w:val="00AD675B"/>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AD675B"/>
    <w:rPr>
      <w:rFonts w:ascii="Century Gothic" w:eastAsia="Times New Roman" w:hAnsi="Century Gothic" w:cs="Times New Roman"/>
      <w:b/>
      <w:bCs/>
      <w:kern w:val="28"/>
      <w:sz w:val="32"/>
      <w:szCs w:val="32"/>
      <w:lang w:eastAsia="en-US"/>
    </w:rPr>
  </w:style>
  <w:style w:type="paragraph" w:styleId="Ondertitel">
    <w:name w:val="Subtitle"/>
    <w:basedOn w:val="Standaard"/>
    <w:next w:val="Standaard"/>
    <w:link w:val="OndertitelChar"/>
    <w:uiPriority w:val="11"/>
    <w:qFormat/>
    <w:rsid w:val="00AD675B"/>
    <w:pPr>
      <w:spacing w:after="60"/>
      <w:jc w:val="center"/>
      <w:outlineLvl w:val="1"/>
    </w:pPr>
    <w:rPr>
      <w:rFonts w:eastAsia="Times New Roman"/>
      <w:sz w:val="24"/>
      <w:szCs w:val="24"/>
    </w:rPr>
  </w:style>
  <w:style w:type="character" w:customStyle="1" w:styleId="OndertitelChar">
    <w:name w:val="Ondertitel Char"/>
    <w:link w:val="Ondertitel"/>
    <w:uiPriority w:val="11"/>
    <w:rsid w:val="00AD675B"/>
    <w:rPr>
      <w:rFonts w:ascii="Century Gothic" w:eastAsia="Times New Roman" w:hAnsi="Century Gothic" w:cs="Times New Roman"/>
      <w:sz w:val="24"/>
      <w:szCs w:val="24"/>
      <w:lang w:eastAsia="en-US"/>
    </w:rPr>
  </w:style>
  <w:style w:type="character" w:customStyle="1" w:styleId="Kop2Char">
    <w:name w:val="Kop 2 Char"/>
    <w:basedOn w:val="Standaardalinea-lettertype"/>
    <w:link w:val="Kop2"/>
    <w:uiPriority w:val="9"/>
    <w:semiHidden/>
    <w:rsid w:val="00D27790"/>
    <w:rPr>
      <w:rFonts w:ascii="Century Gothic" w:eastAsiaTheme="majorEastAsia" w:hAnsi="Century Gothic"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nob\AppData\Local\Temp\IWRITER\01.%20Leeg%20document%20met%20huisstij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 Leeg document met huisstijl</Template>
  <TotalTime>335</TotalTime>
  <Pages>3</Pages>
  <Words>959</Words>
  <Characters>5891</Characters>
  <Application>Microsoft Office Word</Application>
  <DocSecurity>0</DocSecurity>
  <Lines>168</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Menno Boermans</dc:creator>
  <cp:lastModifiedBy>NetEyes</cp:lastModifiedBy>
  <cp:revision>8</cp:revision>
  <cp:lastPrinted>2014-09-22T11:32:00Z</cp:lastPrinted>
  <dcterms:created xsi:type="dcterms:W3CDTF">2015-02-23T13:03:00Z</dcterms:created>
  <dcterms:modified xsi:type="dcterms:W3CDTF">2015-02-26T07:45:00Z</dcterms:modified>
</cp:coreProperties>
</file>