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6" w:type="dxa"/>
        <w:tblLayout w:type="fixed"/>
        <w:tblCellMar>
          <w:left w:w="0" w:type="dxa"/>
          <w:right w:w="0" w:type="dxa"/>
        </w:tblCellMar>
        <w:tblLook w:val="00A0" w:firstRow="1" w:lastRow="0" w:firstColumn="1" w:lastColumn="0" w:noHBand="0" w:noVBand="0"/>
      </w:tblPr>
      <w:tblGrid>
        <w:gridCol w:w="340"/>
        <w:gridCol w:w="6294"/>
        <w:gridCol w:w="340"/>
        <w:gridCol w:w="2552"/>
      </w:tblGrid>
      <w:tr w:rsidR="00797DB3" w:rsidTr="004472A5">
        <w:tc>
          <w:tcPr>
            <w:tcW w:w="6634" w:type="dxa"/>
            <w:gridSpan w:val="2"/>
          </w:tcPr>
          <w:p w:rsidR="00797DB3" w:rsidRDefault="00797DB3" w:rsidP="004472A5">
            <w:pPr>
              <w:pStyle w:val="Geenafstand"/>
            </w:pPr>
            <w:r>
              <w:t>Overleg</w:t>
            </w:r>
          </w:p>
        </w:tc>
        <w:tc>
          <w:tcPr>
            <w:tcW w:w="2892" w:type="dxa"/>
            <w:gridSpan w:val="2"/>
          </w:tcPr>
          <w:p w:rsidR="00797DB3" w:rsidRDefault="00797DB3" w:rsidP="004472A5">
            <w:pPr>
              <w:pStyle w:val="Geenafstand"/>
            </w:pPr>
            <w:r>
              <w:t>Datum</w:t>
            </w:r>
          </w:p>
        </w:tc>
      </w:tr>
      <w:tr w:rsidR="00797DB3" w:rsidRPr="00B645CB" w:rsidTr="004472A5">
        <w:tc>
          <w:tcPr>
            <w:tcW w:w="340" w:type="dxa"/>
          </w:tcPr>
          <w:p w:rsidR="00797DB3" w:rsidRPr="00B645CB" w:rsidRDefault="00797DB3" w:rsidP="004472A5">
            <w:pPr>
              <w:pStyle w:val="Geenafstand"/>
              <w:rPr>
                <w:sz w:val="21"/>
                <w:szCs w:val="21"/>
              </w:rPr>
            </w:pPr>
          </w:p>
        </w:tc>
        <w:tc>
          <w:tcPr>
            <w:tcW w:w="6294" w:type="dxa"/>
          </w:tcPr>
          <w:p w:rsidR="00797DB3" w:rsidRPr="00B645CB" w:rsidRDefault="00797DB3" w:rsidP="00282A8D">
            <w:pPr>
              <w:pStyle w:val="Geenafstand"/>
              <w:rPr>
                <w:sz w:val="21"/>
                <w:szCs w:val="21"/>
              </w:rPr>
            </w:pPr>
            <w:r>
              <w:rPr>
                <w:sz w:val="21"/>
                <w:szCs w:val="21"/>
              </w:rPr>
              <w:t>Verkeersoverleg</w:t>
            </w:r>
          </w:p>
        </w:tc>
        <w:tc>
          <w:tcPr>
            <w:tcW w:w="340" w:type="dxa"/>
          </w:tcPr>
          <w:p w:rsidR="00797DB3" w:rsidRPr="00B645CB" w:rsidRDefault="00797DB3" w:rsidP="004472A5">
            <w:pPr>
              <w:pStyle w:val="Geenafstand"/>
              <w:rPr>
                <w:sz w:val="21"/>
                <w:szCs w:val="21"/>
              </w:rPr>
            </w:pPr>
          </w:p>
        </w:tc>
        <w:tc>
          <w:tcPr>
            <w:tcW w:w="2552" w:type="dxa"/>
          </w:tcPr>
          <w:p w:rsidR="00797DB3" w:rsidRPr="005153B2" w:rsidRDefault="008B023C" w:rsidP="005874BE">
            <w:pPr>
              <w:pStyle w:val="Geenafstand"/>
              <w:rPr>
                <w:sz w:val="21"/>
                <w:szCs w:val="21"/>
              </w:rPr>
            </w:pPr>
            <w:r>
              <w:rPr>
                <w:sz w:val="21"/>
                <w:szCs w:val="21"/>
              </w:rPr>
              <w:t>17 augustus</w:t>
            </w:r>
            <w:r w:rsidR="00797DB3">
              <w:rPr>
                <w:sz w:val="21"/>
                <w:szCs w:val="21"/>
              </w:rPr>
              <w:t xml:space="preserve"> 201</w:t>
            </w:r>
            <w:r w:rsidR="005874BE">
              <w:rPr>
                <w:sz w:val="21"/>
                <w:szCs w:val="21"/>
              </w:rPr>
              <w:t>5</w:t>
            </w:r>
          </w:p>
        </w:tc>
      </w:tr>
      <w:tr w:rsidR="00797DB3" w:rsidTr="004472A5">
        <w:tc>
          <w:tcPr>
            <w:tcW w:w="6634" w:type="dxa"/>
            <w:gridSpan w:val="2"/>
          </w:tcPr>
          <w:p w:rsidR="00797DB3" w:rsidRDefault="00797DB3" w:rsidP="004472A5">
            <w:pPr>
              <w:pStyle w:val="Geenafstand"/>
            </w:pPr>
            <w:r>
              <w:t>Locatie</w:t>
            </w:r>
          </w:p>
        </w:tc>
        <w:tc>
          <w:tcPr>
            <w:tcW w:w="2892" w:type="dxa"/>
            <w:gridSpan w:val="2"/>
          </w:tcPr>
          <w:p w:rsidR="00797DB3" w:rsidRDefault="00797DB3" w:rsidP="004472A5">
            <w:pPr>
              <w:pStyle w:val="Geenafstand"/>
            </w:pPr>
            <w:r>
              <w:t>Tijdstip</w:t>
            </w:r>
          </w:p>
        </w:tc>
      </w:tr>
      <w:tr w:rsidR="00797DB3" w:rsidRPr="00B645CB" w:rsidTr="004472A5">
        <w:tc>
          <w:tcPr>
            <w:tcW w:w="340" w:type="dxa"/>
          </w:tcPr>
          <w:p w:rsidR="00797DB3" w:rsidRPr="00B645CB" w:rsidRDefault="00797DB3" w:rsidP="004472A5">
            <w:pPr>
              <w:pStyle w:val="Geenafstand"/>
              <w:rPr>
                <w:sz w:val="21"/>
                <w:szCs w:val="21"/>
              </w:rPr>
            </w:pPr>
          </w:p>
        </w:tc>
        <w:tc>
          <w:tcPr>
            <w:tcW w:w="6294" w:type="dxa"/>
          </w:tcPr>
          <w:p w:rsidR="00797DB3" w:rsidRPr="005153B2" w:rsidRDefault="00797DB3" w:rsidP="00696A34">
            <w:pPr>
              <w:pStyle w:val="Geenafstand"/>
              <w:rPr>
                <w:sz w:val="21"/>
                <w:szCs w:val="21"/>
              </w:rPr>
            </w:pPr>
            <w:r>
              <w:rPr>
                <w:sz w:val="21"/>
                <w:szCs w:val="21"/>
              </w:rPr>
              <w:t>gemeentehuis Hollands Kroon</w:t>
            </w:r>
            <w:r>
              <w:rPr>
                <w:sz w:val="21"/>
                <w:szCs w:val="21"/>
              </w:rPr>
              <w:br/>
              <w:t xml:space="preserve">Burg. Mijnlieffstraat 1 </w:t>
            </w:r>
          </w:p>
        </w:tc>
        <w:tc>
          <w:tcPr>
            <w:tcW w:w="340" w:type="dxa"/>
          </w:tcPr>
          <w:p w:rsidR="00797DB3" w:rsidRPr="00B645CB" w:rsidRDefault="00797DB3" w:rsidP="004472A5">
            <w:pPr>
              <w:pStyle w:val="Geenafstand"/>
              <w:rPr>
                <w:sz w:val="21"/>
                <w:szCs w:val="21"/>
              </w:rPr>
            </w:pPr>
          </w:p>
        </w:tc>
        <w:tc>
          <w:tcPr>
            <w:tcW w:w="2552" w:type="dxa"/>
          </w:tcPr>
          <w:p w:rsidR="00797DB3" w:rsidRPr="005153B2" w:rsidRDefault="00696A34" w:rsidP="005874BE">
            <w:pPr>
              <w:pStyle w:val="Geenafstand"/>
              <w:rPr>
                <w:sz w:val="21"/>
                <w:szCs w:val="21"/>
              </w:rPr>
            </w:pPr>
            <w:r>
              <w:rPr>
                <w:sz w:val="21"/>
                <w:szCs w:val="21"/>
              </w:rPr>
              <w:t>09</w:t>
            </w:r>
            <w:r w:rsidR="00797DB3">
              <w:rPr>
                <w:sz w:val="21"/>
                <w:szCs w:val="21"/>
              </w:rPr>
              <w:t>.</w:t>
            </w:r>
            <w:r>
              <w:rPr>
                <w:sz w:val="21"/>
                <w:szCs w:val="21"/>
              </w:rPr>
              <w:t>3</w:t>
            </w:r>
            <w:r w:rsidR="00797DB3">
              <w:rPr>
                <w:sz w:val="21"/>
                <w:szCs w:val="21"/>
              </w:rPr>
              <w:t>0–</w:t>
            </w:r>
            <w:r>
              <w:rPr>
                <w:sz w:val="21"/>
                <w:szCs w:val="21"/>
              </w:rPr>
              <w:t>12.30</w:t>
            </w:r>
            <w:r w:rsidR="00797DB3">
              <w:rPr>
                <w:sz w:val="21"/>
                <w:szCs w:val="21"/>
              </w:rPr>
              <w:t xml:space="preserve"> uur</w:t>
            </w:r>
          </w:p>
        </w:tc>
      </w:tr>
      <w:tr w:rsidR="00797DB3" w:rsidTr="004472A5">
        <w:tc>
          <w:tcPr>
            <w:tcW w:w="6634" w:type="dxa"/>
            <w:gridSpan w:val="2"/>
          </w:tcPr>
          <w:p w:rsidR="00797DB3" w:rsidRDefault="00797DB3" w:rsidP="004472A5">
            <w:pPr>
              <w:pStyle w:val="Geenafstand"/>
            </w:pPr>
            <w:r>
              <w:t>Voorzitter</w:t>
            </w:r>
          </w:p>
        </w:tc>
        <w:tc>
          <w:tcPr>
            <w:tcW w:w="2892" w:type="dxa"/>
            <w:gridSpan w:val="2"/>
          </w:tcPr>
          <w:p w:rsidR="00797DB3" w:rsidRDefault="00797DB3" w:rsidP="004472A5">
            <w:pPr>
              <w:pStyle w:val="Geenafstand"/>
            </w:pPr>
            <w:r>
              <w:t>Aanwezig</w:t>
            </w:r>
          </w:p>
        </w:tc>
      </w:tr>
      <w:tr w:rsidR="00797DB3" w:rsidTr="004472A5">
        <w:tc>
          <w:tcPr>
            <w:tcW w:w="340" w:type="dxa"/>
          </w:tcPr>
          <w:p w:rsidR="00797DB3" w:rsidRDefault="00797DB3" w:rsidP="004472A5">
            <w:pPr>
              <w:pStyle w:val="Geenafstand"/>
            </w:pPr>
          </w:p>
        </w:tc>
        <w:tc>
          <w:tcPr>
            <w:tcW w:w="6294" w:type="dxa"/>
          </w:tcPr>
          <w:p w:rsidR="00797DB3" w:rsidRPr="005153B2" w:rsidRDefault="00797DB3" w:rsidP="004472A5">
            <w:pPr>
              <w:pStyle w:val="Geenafstand"/>
              <w:rPr>
                <w:sz w:val="21"/>
                <w:szCs w:val="21"/>
              </w:rPr>
            </w:pPr>
            <w:smartTag w:uri="urn:schemas-microsoft-com:office:smarttags" w:element="PersonName">
              <w:r>
                <w:rPr>
                  <w:sz w:val="21"/>
                  <w:szCs w:val="21"/>
                </w:rPr>
                <w:t>Jeffrey Koops</w:t>
              </w:r>
            </w:smartTag>
          </w:p>
        </w:tc>
        <w:tc>
          <w:tcPr>
            <w:tcW w:w="340" w:type="dxa"/>
          </w:tcPr>
          <w:p w:rsidR="00797DB3" w:rsidRPr="002100D7" w:rsidRDefault="00797DB3" w:rsidP="00BE1480">
            <w:pPr>
              <w:pStyle w:val="Geenafstand"/>
              <w:spacing w:line="276" w:lineRule="auto"/>
              <w:rPr>
                <w:sz w:val="21"/>
                <w:szCs w:val="21"/>
              </w:rPr>
            </w:pPr>
          </w:p>
        </w:tc>
        <w:tc>
          <w:tcPr>
            <w:tcW w:w="2552" w:type="dxa"/>
          </w:tcPr>
          <w:p w:rsidR="00797DB3" w:rsidRDefault="00797DB3" w:rsidP="00BE1480">
            <w:pPr>
              <w:pStyle w:val="Geenafstand"/>
              <w:spacing w:line="276" w:lineRule="auto"/>
              <w:rPr>
                <w:sz w:val="21"/>
                <w:szCs w:val="21"/>
              </w:rPr>
            </w:pPr>
            <w:r w:rsidRPr="00DB2492">
              <w:rPr>
                <w:b/>
                <w:sz w:val="21"/>
                <w:szCs w:val="21"/>
              </w:rPr>
              <w:t>Gemeente</w:t>
            </w:r>
            <w:r w:rsidR="000B5093">
              <w:rPr>
                <w:sz w:val="21"/>
                <w:szCs w:val="21"/>
              </w:rPr>
              <w:t xml:space="preserve">: Jeffrey Koops </w:t>
            </w:r>
            <w:bookmarkStart w:id="0" w:name="_GoBack"/>
            <w:bookmarkEnd w:id="0"/>
            <w:r w:rsidR="00696A34">
              <w:rPr>
                <w:sz w:val="21"/>
                <w:szCs w:val="21"/>
              </w:rPr>
              <w:t xml:space="preserve"> </w:t>
            </w:r>
          </w:p>
          <w:p w:rsidR="00797DB3" w:rsidRPr="009A6B24" w:rsidRDefault="00797DB3" w:rsidP="00BE1480">
            <w:pPr>
              <w:spacing w:line="276" w:lineRule="auto"/>
            </w:pPr>
            <w:r w:rsidRPr="00DB2492">
              <w:rPr>
                <w:b/>
              </w:rPr>
              <w:t>VVN</w:t>
            </w:r>
            <w:r w:rsidRPr="009A6B24">
              <w:t xml:space="preserve">: </w:t>
            </w:r>
            <w:r>
              <w:t>Jan</w:t>
            </w:r>
            <w:r w:rsidRPr="009A6B24">
              <w:t xml:space="preserve"> Wouts</w:t>
            </w:r>
            <w:r>
              <w:t>,</w:t>
            </w:r>
            <w:r w:rsidR="00696A34">
              <w:t xml:space="preserve"> </w:t>
            </w:r>
            <w:r w:rsidR="005874BE">
              <w:t>I</w:t>
            </w:r>
            <w:r>
              <w:t>na Hekkema;</w:t>
            </w:r>
          </w:p>
          <w:p w:rsidR="00797DB3" w:rsidRDefault="00797DB3" w:rsidP="00BE1480">
            <w:pPr>
              <w:spacing w:line="276" w:lineRule="auto"/>
              <w:rPr>
                <w:rFonts w:ascii="Arial" w:hAnsi="Arial" w:cs="Arial"/>
                <w:sz w:val="20"/>
                <w:szCs w:val="20"/>
              </w:rPr>
            </w:pPr>
            <w:r w:rsidRPr="00DB2492">
              <w:rPr>
                <w:b/>
                <w:szCs w:val="21"/>
              </w:rPr>
              <w:t>Fietsersbond</w:t>
            </w:r>
            <w:r>
              <w:rPr>
                <w:szCs w:val="21"/>
              </w:rPr>
              <w:t xml:space="preserve">: </w:t>
            </w:r>
            <w:r>
              <w:rPr>
                <w:rFonts w:ascii="Arial" w:hAnsi="Arial" w:cs="Arial"/>
                <w:sz w:val="20"/>
                <w:szCs w:val="20"/>
              </w:rPr>
              <w:t>Charles van der Mark;</w:t>
            </w:r>
          </w:p>
          <w:p w:rsidR="00797DB3" w:rsidRPr="006D2E5A" w:rsidRDefault="00797DB3" w:rsidP="00BE1480">
            <w:pPr>
              <w:spacing w:line="276" w:lineRule="auto"/>
              <w:rPr>
                <w:rFonts w:ascii="Arial" w:hAnsi="Arial" w:cs="Arial"/>
                <w:sz w:val="20"/>
                <w:szCs w:val="20"/>
              </w:rPr>
            </w:pPr>
            <w:r w:rsidRPr="00063BA1">
              <w:rPr>
                <w:rFonts w:cs="Arial"/>
                <w:b/>
                <w:szCs w:val="21"/>
              </w:rPr>
              <w:t>Politie</w:t>
            </w:r>
            <w:r w:rsidRPr="00063BA1">
              <w:rPr>
                <w:rFonts w:cs="Arial"/>
                <w:szCs w:val="21"/>
              </w:rPr>
              <w:t>:</w:t>
            </w:r>
            <w:r>
              <w:rPr>
                <w:rFonts w:ascii="Arial" w:hAnsi="Arial" w:cs="Arial"/>
                <w:sz w:val="20"/>
                <w:szCs w:val="20"/>
              </w:rPr>
              <w:t xml:space="preserve"> Ruud Kuntzel</w:t>
            </w:r>
          </w:p>
        </w:tc>
      </w:tr>
      <w:tr w:rsidR="00797DB3" w:rsidTr="004472A5">
        <w:tc>
          <w:tcPr>
            <w:tcW w:w="6634" w:type="dxa"/>
            <w:gridSpan w:val="2"/>
          </w:tcPr>
          <w:p w:rsidR="00797DB3" w:rsidRDefault="00797DB3" w:rsidP="004472A5">
            <w:pPr>
              <w:pStyle w:val="Geenafstand"/>
            </w:pPr>
          </w:p>
        </w:tc>
        <w:tc>
          <w:tcPr>
            <w:tcW w:w="2892" w:type="dxa"/>
            <w:gridSpan w:val="2"/>
          </w:tcPr>
          <w:p w:rsidR="00797DB3" w:rsidRDefault="00797DB3" w:rsidP="004472A5">
            <w:pPr>
              <w:pStyle w:val="Geenafstand"/>
            </w:pPr>
            <w:r>
              <w:t>Afwezig</w:t>
            </w:r>
          </w:p>
        </w:tc>
      </w:tr>
      <w:tr w:rsidR="00797DB3" w:rsidTr="004472A5">
        <w:tc>
          <w:tcPr>
            <w:tcW w:w="340" w:type="dxa"/>
          </w:tcPr>
          <w:p w:rsidR="00797DB3" w:rsidRPr="00F225EF" w:rsidRDefault="00797DB3" w:rsidP="004472A5">
            <w:pPr>
              <w:pStyle w:val="Geenafstand"/>
              <w:rPr>
                <w:sz w:val="20"/>
                <w:szCs w:val="20"/>
              </w:rPr>
            </w:pPr>
          </w:p>
        </w:tc>
        <w:tc>
          <w:tcPr>
            <w:tcW w:w="6294" w:type="dxa"/>
          </w:tcPr>
          <w:p w:rsidR="00797DB3" w:rsidRPr="00F225EF" w:rsidRDefault="00797DB3" w:rsidP="00B51606">
            <w:pPr>
              <w:pStyle w:val="Geenafstand"/>
              <w:rPr>
                <w:sz w:val="20"/>
                <w:szCs w:val="20"/>
              </w:rPr>
            </w:pPr>
          </w:p>
        </w:tc>
        <w:tc>
          <w:tcPr>
            <w:tcW w:w="340" w:type="dxa"/>
          </w:tcPr>
          <w:p w:rsidR="00797DB3" w:rsidRPr="003B36AE" w:rsidRDefault="00797DB3" w:rsidP="004472A5">
            <w:pPr>
              <w:pStyle w:val="Geenafstand"/>
              <w:rPr>
                <w:sz w:val="21"/>
                <w:szCs w:val="21"/>
              </w:rPr>
            </w:pPr>
          </w:p>
        </w:tc>
        <w:tc>
          <w:tcPr>
            <w:tcW w:w="2552" w:type="dxa"/>
          </w:tcPr>
          <w:p w:rsidR="00797DB3" w:rsidRPr="008B023C" w:rsidRDefault="008B023C" w:rsidP="00696A34">
            <w:pPr>
              <w:pStyle w:val="Geenafstand"/>
              <w:rPr>
                <w:sz w:val="20"/>
                <w:szCs w:val="20"/>
              </w:rPr>
            </w:pPr>
            <w:r w:rsidRPr="008B023C">
              <w:rPr>
                <w:sz w:val="20"/>
                <w:szCs w:val="20"/>
              </w:rPr>
              <w:t>Ep de Vries</w:t>
            </w:r>
          </w:p>
        </w:tc>
      </w:tr>
      <w:tr w:rsidR="00797DB3" w:rsidTr="004472A5">
        <w:tc>
          <w:tcPr>
            <w:tcW w:w="340" w:type="dxa"/>
          </w:tcPr>
          <w:p w:rsidR="00797DB3" w:rsidRDefault="00797DB3" w:rsidP="004472A5">
            <w:pPr>
              <w:pStyle w:val="Geenafstand"/>
            </w:pPr>
          </w:p>
        </w:tc>
        <w:tc>
          <w:tcPr>
            <w:tcW w:w="6294" w:type="dxa"/>
          </w:tcPr>
          <w:p w:rsidR="00797DB3" w:rsidRDefault="00797DB3" w:rsidP="004472A5">
            <w:pPr>
              <w:pStyle w:val="Geenafstand"/>
            </w:pPr>
          </w:p>
        </w:tc>
        <w:tc>
          <w:tcPr>
            <w:tcW w:w="340" w:type="dxa"/>
          </w:tcPr>
          <w:p w:rsidR="00797DB3" w:rsidRDefault="00797DB3" w:rsidP="004472A5">
            <w:pPr>
              <w:pStyle w:val="Geenafstand"/>
            </w:pPr>
          </w:p>
        </w:tc>
        <w:tc>
          <w:tcPr>
            <w:tcW w:w="2552" w:type="dxa"/>
          </w:tcPr>
          <w:p w:rsidR="00797DB3" w:rsidRDefault="00797DB3" w:rsidP="004472A5">
            <w:pPr>
              <w:pStyle w:val="Geenafstand"/>
            </w:pPr>
          </w:p>
        </w:tc>
      </w:tr>
    </w:tbl>
    <w:p w:rsidR="00797DB3" w:rsidRDefault="00797DB3" w:rsidP="004472A5">
      <w:r>
        <w:tab/>
      </w:r>
    </w:p>
    <w:p w:rsidR="00797DB3" w:rsidRPr="00BE1480" w:rsidRDefault="00797DB3" w:rsidP="00992930">
      <w:pPr>
        <w:numPr>
          <w:ilvl w:val="0"/>
          <w:numId w:val="1"/>
        </w:numPr>
        <w:tabs>
          <w:tab w:val="left" w:pos="1824"/>
          <w:tab w:val="left" w:pos="2112"/>
          <w:tab w:val="left" w:pos="3024"/>
          <w:tab w:val="right" w:pos="9639"/>
        </w:tabs>
        <w:rPr>
          <w:rFonts w:cs="Calibri"/>
          <w:b/>
          <w:bCs/>
          <w:szCs w:val="21"/>
        </w:rPr>
      </w:pPr>
      <w:r w:rsidRPr="00BE1480">
        <w:rPr>
          <w:rFonts w:cs="Calibri"/>
          <w:b/>
          <w:bCs/>
          <w:szCs w:val="21"/>
        </w:rPr>
        <w:t>Opening</w:t>
      </w:r>
    </w:p>
    <w:p w:rsidR="00797DB3" w:rsidRDefault="00797DB3" w:rsidP="002F0865">
      <w:pPr>
        <w:tabs>
          <w:tab w:val="left" w:pos="1824"/>
          <w:tab w:val="left" w:pos="2112"/>
          <w:tab w:val="left" w:pos="3024"/>
          <w:tab w:val="right" w:pos="9639"/>
        </w:tabs>
        <w:rPr>
          <w:rFonts w:cs="Calibri"/>
          <w:bCs/>
          <w:szCs w:val="21"/>
        </w:rPr>
      </w:pPr>
      <w:r>
        <w:rPr>
          <w:rFonts w:cs="Calibri"/>
          <w:bCs/>
          <w:szCs w:val="21"/>
        </w:rPr>
        <w:t xml:space="preserve">Jeffrey opent de vergadering en heet iedereen welkom. </w:t>
      </w:r>
    </w:p>
    <w:p w:rsidR="00797DB3" w:rsidRDefault="00797DB3" w:rsidP="002F0865">
      <w:pPr>
        <w:tabs>
          <w:tab w:val="left" w:pos="1824"/>
          <w:tab w:val="left" w:pos="2112"/>
          <w:tab w:val="left" w:pos="3024"/>
          <w:tab w:val="right" w:pos="9639"/>
        </w:tabs>
        <w:rPr>
          <w:rFonts w:cs="Calibri"/>
          <w:bCs/>
          <w:szCs w:val="21"/>
        </w:rPr>
      </w:pPr>
    </w:p>
    <w:p w:rsidR="00797DB3" w:rsidRDefault="00797DB3" w:rsidP="00D65DB6">
      <w:pPr>
        <w:numPr>
          <w:ilvl w:val="0"/>
          <w:numId w:val="1"/>
        </w:numPr>
        <w:tabs>
          <w:tab w:val="left" w:pos="1824"/>
          <w:tab w:val="left" w:pos="2112"/>
          <w:tab w:val="left" w:pos="3024"/>
          <w:tab w:val="right" w:pos="9639"/>
        </w:tabs>
        <w:rPr>
          <w:rFonts w:cs="Calibri"/>
          <w:b/>
          <w:bCs/>
          <w:szCs w:val="21"/>
        </w:rPr>
      </w:pPr>
      <w:r w:rsidRPr="008E4502">
        <w:rPr>
          <w:rFonts w:cs="Calibri"/>
          <w:b/>
          <w:bCs/>
          <w:szCs w:val="21"/>
        </w:rPr>
        <w:t xml:space="preserve">Vast stellen notulen vorig overleg    </w:t>
      </w:r>
    </w:p>
    <w:p w:rsidR="002847B2" w:rsidRDefault="008B023C" w:rsidP="0012285E">
      <w:pPr>
        <w:tabs>
          <w:tab w:val="left" w:pos="1824"/>
          <w:tab w:val="left" w:pos="2112"/>
          <w:tab w:val="left" w:pos="3024"/>
          <w:tab w:val="right" w:pos="9639"/>
        </w:tabs>
        <w:ind w:left="360"/>
        <w:rPr>
          <w:rFonts w:cs="Calibri"/>
          <w:bCs/>
          <w:szCs w:val="21"/>
        </w:rPr>
      </w:pPr>
      <w:r>
        <w:rPr>
          <w:rFonts w:cs="Calibri"/>
          <w:bCs/>
          <w:szCs w:val="21"/>
        </w:rPr>
        <w:t>Ruud geeft aan dat hij graag terug wilt lezen bij punt 4.A Verkeerssituatie Ruysdeallaaan. Op wat voor manier zijn opmerking voor het versmallen van de weg bedoeld wordt. Ruud zijn bedoeling is om de weg over de gehele lengte versmallen door het verplaatsen van de bandenlijn.</w:t>
      </w:r>
    </w:p>
    <w:p w:rsidR="008B023C" w:rsidRPr="002847B2" w:rsidRDefault="008B023C" w:rsidP="0012285E">
      <w:pPr>
        <w:tabs>
          <w:tab w:val="left" w:pos="1824"/>
          <w:tab w:val="left" w:pos="2112"/>
          <w:tab w:val="left" w:pos="3024"/>
          <w:tab w:val="right" w:pos="9639"/>
        </w:tabs>
        <w:ind w:left="360"/>
        <w:rPr>
          <w:rFonts w:cs="Calibri"/>
          <w:bCs/>
          <w:szCs w:val="21"/>
        </w:rPr>
      </w:pPr>
    </w:p>
    <w:p w:rsidR="00797DB3" w:rsidRPr="00CB1BDE" w:rsidRDefault="00797DB3" w:rsidP="00D65DB6">
      <w:pPr>
        <w:numPr>
          <w:ilvl w:val="0"/>
          <w:numId w:val="1"/>
        </w:numPr>
        <w:tabs>
          <w:tab w:val="left" w:pos="1824"/>
          <w:tab w:val="left" w:pos="2112"/>
          <w:tab w:val="left" w:pos="3024"/>
          <w:tab w:val="right" w:pos="9639"/>
        </w:tabs>
        <w:rPr>
          <w:rFonts w:cs="Calibri"/>
          <w:b/>
          <w:bCs/>
          <w:szCs w:val="21"/>
        </w:rPr>
      </w:pPr>
      <w:r w:rsidRPr="00CB1BDE">
        <w:rPr>
          <w:rFonts w:cs="Calibri"/>
          <w:b/>
          <w:bCs/>
          <w:szCs w:val="21"/>
        </w:rPr>
        <w:t xml:space="preserve">mededelingen </w:t>
      </w:r>
    </w:p>
    <w:p w:rsidR="00685AE0" w:rsidRDefault="008B023C" w:rsidP="008B023C">
      <w:pPr>
        <w:tabs>
          <w:tab w:val="left" w:pos="1824"/>
          <w:tab w:val="left" w:pos="2112"/>
          <w:tab w:val="left" w:pos="3024"/>
          <w:tab w:val="right" w:pos="9639"/>
        </w:tabs>
        <w:ind w:left="360"/>
        <w:rPr>
          <w:color w:val="000000"/>
        </w:rPr>
      </w:pPr>
      <w:r>
        <w:rPr>
          <w:color w:val="000000"/>
        </w:rPr>
        <w:t>Geen mededelingen</w:t>
      </w:r>
    </w:p>
    <w:p w:rsidR="008B023C" w:rsidRPr="001C79B7" w:rsidRDefault="008B023C" w:rsidP="008B023C">
      <w:pPr>
        <w:tabs>
          <w:tab w:val="left" w:pos="1824"/>
          <w:tab w:val="left" w:pos="2112"/>
          <w:tab w:val="left" w:pos="3024"/>
          <w:tab w:val="right" w:pos="9639"/>
        </w:tabs>
        <w:ind w:left="360"/>
        <w:rPr>
          <w:rFonts w:cs="Calibri"/>
          <w:b/>
          <w:bCs/>
          <w:szCs w:val="21"/>
        </w:rPr>
      </w:pPr>
    </w:p>
    <w:p w:rsidR="00797DB3" w:rsidRPr="002847B2" w:rsidRDefault="00797DB3" w:rsidP="00D65DB6">
      <w:pPr>
        <w:numPr>
          <w:ilvl w:val="0"/>
          <w:numId w:val="1"/>
        </w:numPr>
        <w:tabs>
          <w:tab w:val="left" w:pos="1824"/>
          <w:tab w:val="left" w:pos="2112"/>
          <w:tab w:val="left" w:pos="3024"/>
          <w:tab w:val="right" w:pos="9639"/>
        </w:tabs>
        <w:rPr>
          <w:rFonts w:cs="Calibri"/>
          <w:bCs/>
          <w:szCs w:val="21"/>
        </w:rPr>
      </w:pPr>
      <w:r w:rsidRPr="00802CD2">
        <w:rPr>
          <w:rFonts w:cs="Calibri"/>
          <w:b/>
          <w:bCs/>
          <w:szCs w:val="21"/>
        </w:rPr>
        <w:t>Bespreekpunten</w:t>
      </w:r>
    </w:p>
    <w:p w:rsidR="004B1838" w:rsidRPr="004B1838" w:rsidRDefault="004B1838" w:rsidP="004B1838">
      <w:pPr>
        <w:numPr>
          <w:ilvl w:val="0"/>
          <w:numId w:val="10"/>
        </w:numPr>
        <w:tabs>
          <w:tab w:val="clear" w:pos="4564"/>
          <w:tab w:val="clear" w:pos="6634"/>
          <w:tab w:val="left" w:pos="567"/>
          <w:tab w:val="left" w:pos="1134"/>
        </w:tabs>
        <w:ind w:left="567" w:hanging="283"/>
        <w:rPr>
          <w:b/>
        </w:rPr>
      </w:pPr>
      <w:r w:rsidRPr="004B1838">
        <w:rPr>
          <w:b/>
        </w:rPr>
        <w:t>Aldi</w:t>
      </w:r>
      <w:r>
        <w:rPr>
          <w:b/>
        </w:rPr>
        <w:t xml:space="preserve"> Wieringerwerf (Hollands Kroon)</w:t>
      </w:r>
    </w:p>
    <w:p w:rsidR="004B1838" w:rsidRDefault="004B1838" w:rsidP="004B1838">
      <w:pPr>
        <w:tabs>
          <w:tab w:val="left" w:pos="567"/>
          <w:tab w:val="left" w:pos="1824"/>
          <w:tab w:val="left" w:pos="2112"/>
          <w:tab w:val="left" w:pos="3024"/>
          <w:tab w:val="right" w:pos="9639"/>
        </w:tabs>
        <w:ind w:left="284"/>
        <w:rPr>
          <w:rFonts w:cs="Calibri"/>
          <w:bCs/>
          <w:szCs w:val="21"/>
        </w:rPr>
      </w:pPr>
      <w:r w:rsidRPr="004B1838">
        <w:rPr>
          <w:rFonts w:cs="Calibri"/>
          <w:bCs/>
          <w:szCs w:val="21"/>
        </w:rPr>
        <w:t xml:space="preserve">De Aldi in Wieringerwerf is van plan om een nieuw complex te bouwen aan de Helfrichlaan 2 in Wieringerwerf. Door de bouw verandert ook de openbare ruimte rondom het gebouw. </w:t>
      </w:r>
      <w:r>
        <w:rPr>
          <w:rFonts w:cs="Calibri"/>
          <w:bCs/>
          <w:szCs w:val="21"/>
        </w:rPr>
        <w:t>Jeffrey geeft aan de hand van de tekening een toelichting op de plannen. Zo is het onder andere de bedoeling dat de Schipperskade wordt doorgetrokken naar de Terpweg en wordt vormgegeven als voorrangskruising (Schipperskade verleend voorrang op de het verkeer van de Terpweg. Om te voorkomen dat fietsers komende vanaf de Schipperkade de oversteek maken wordt er aan de overzijde een fietsdoorsteek gerealiseerd. Ruud merkt op dat er dan wel borden c14 geplaats moeten worden om te voorkomen dat fietsers over de Terpweg gaan fietsen. Jeffrey zegt toe dit uit te zullen zoeken.</w:t>
      </w:r>
    </w:p>
    <w:p w:rsidR="004B1838" w:rsidRDefault="004B1838" w:rsidP="004B1838">
      <w:pPr>
        <w:tabs>
          <w:tab w:val="left" w:pos="567"/>
          <w:tab w:val="left" w:pos="1824"/>
          <w:tab w:val="left" w:pos="2112"/>
          <w:tab w:val="left" w:pos="3024"/>
          <w:tab w:val="right" w:pos="9639"/>
        </w:tabs>
        <w:ind w:left="284"/>
        <w:rPr>
          <w:rFonts w:cs="Calibri"/>
          <w:bCs/>
          <w:szCs w:val="21"/>
        </w:rPr>
      </w:pPr>
    </w:p>
    <w:p w:rsidR="004B1838" w:rsidRPr="004B1838" w:rsidRDefault="004B1838" w:rsidP="004B1838">
      <w:pPr>
        <w:tabs>
          <w:tab w:val="left" w:pos="567"/>
          <w:tab w:val="left" w:pos="1824"/>
          <w:tab w:val="left" w:pos="2112"/>
          <w:tab w:val="left" w:pos="3024"/>
          <w:tab w:val="right" w:pos="9639"/>
        </w:tabs>
        <w:ind w:left="284"/>
        <w:rPr>
          <w:rFonts w:cs="Calibri"/>
          <w:bCs/>
          <w:szCs w:val="21"/>
        </w:rPr>
      </w:pPr>
      <w:r w:rsidRPr="004B1838">
        <w:rPr>
          <w:rFonts w:cs="Calibri"/>
          <w:b/>
          <w:bCs/>
          <w:szCs w:val="21"/>
        </w:rPr>
        <w:lastRenderedPageBreak/>
        <w:t>Besluit</w:t>
      </w:r>
      <w:r>
        <w:rPr>
          <w:rFonts w:cs="Calibri"/>
          <w:b/>
          <w:bCs/>
          <w:szCs w:val="21"/>
        </w:rPr>
        <w:t xml:space="preserve">: </w:t>
      </w:r>
      <w:r w:rsidRPr="004B1838">
        <w:rPr>
          <w:rFonts w:cs="Calibri"/>
          <w:bCs/>
          <w:szCs w:val="21"/>
        </w:rPr>
        <w:t>Jeffrey zoekt uit of deze borden echt geplaats moeten worden. Verder kan iedereen zich vinden in het plan.</w:t>
      </w:r>
    </w:p>
    <w:p w:rsidR="004B1838" w:rsidRPr="004B1838" w:rsidRDefault="004B1838" w:rsidP="004B1838">
      <w:pPr>
        <w:tabs>
          <w:tab w:val="left" w:pos="567"/>
          <w:tab w:val="left" w:pos="1824"/>
          <w:tab w:val="left" w:pos="2112"/>
          <w:tab w:val="left" w:pos="3024"/>
          <w:tab w:val="right" w:pos="9639"/>
        </w:tabs>
        <w:ind w:left="284"/>
        <w:rPr>
          <w:rFonts w:cs="Calibri"/>
          <w:bCs/>
          <w:szCs w:val="21"/>
        </w:rPr>
      </w:pPr>
    </w:p>
    <w:p w:rsidR="004B1838" w:rsidRPr="004B1838" w:rsidRDefault="004B1838" w:rsidP="004B1838">
      <w:pPr>
        <w:numPr>
          <w:ilvl w:val="0"/>
          <w:numId w:val="10"/>
        </w:numPr>
        <w:tabs>
          <w:tab w:val="left" w:pos="567"/>
          <w:tab w:val="left" w:pos="1824"/>
          <w:tab w:val="left" w:pos="2112"/>
          <w:tab w:val="left" w:pos="3024"/>
          <w:tab w:val="right" w:pos="9639"/>
        </w:tabs>
        <w:rPr>
          <w:rFonts w:cs="Calibri"/>
          <w:b/>
          <w:bCs/>
          <w:color w:val="000000"/>
          <w:szCs w:val="21"/>
        </w:rPr>
      </w:pPr>
      <w:r w:rsidRPr="004B1838">
        <w:rPr>
          <w:rFonts w:cs="Calibri"/>
          <w:b/>
          <w:bCs/>
          <w:color w:val="000000"/>
          <w:szCs w:val="21"/>
        </w:rPr>
        <w:t xml:space="preserve">Fazantstraat Wieringerwerf </w:t>
      </w:r>
      <w:r w:rsidRPr="004B1838">
        <w:rPr>
          <w:b/>
        </w:rPr>
        <w:t>(Hollands Kroon)</w:t>
      </w:r>
    </w:p>
    <w:p w:rsidR="000375DC" w:rsidRPr="004B1838" w:rsidRDefault="004B1838" w:rsidP="000375DC">
      <w:pPr>
        <w:tabs>
          <w:tab w:val="left" w:pos="567"/>
          <w:tab w:val="left" w:pos="1824"/>
          <w:tab w:val="left" w:pos="2112"/>
          <w:tab w:val="left" w:pos="3024"/>
          <w:tab w:val="right" w:pos="9639"/>
        </w:tabs>
        <w:ind w:left="284"/>
      </w:pPr>
      <w:r w:rsidRPr="004B1838">
        <w:t xml:space="preserve">Begin dit jaar is de Action verhuisd van de Terpstraat naar de Fazantstraat. De Action heeft voor de nieuwe locatie een parkeerterrein aangelegd. Helaas kiezen veel bezoekers er voor om te parkeren voor de in-uitritten van de bewoners van de Terpstraat. Deze bewoners hebben nu gevraagd om de fazantstraat eenrichtingsverkeer te maken. </w:t>
      </w:r>
      <w:r>
        <w:t xml:space="preserve">Jeffrey ligt de situatie toe. </w:t>
      </w:r>
      <w:r w:rsidR="00E57719">
        <w:t xml:space="preserve">Ruud merkt op dat eenrichtingsverkeer niet gaat helpen om het parkeren voor de inritten te voorkomen. </w:t>
      </w:r>
      <w:r w:rsidR="000375DC">
        <w:t xml:space="preserve">Ruud geeft aan dat het beter zou zijn om het voetpad door te trekken waardoor er een duidelijke inrit gecreëerd wordt. Jeffrey geeft aan dat dit iets is voor bij groot onderhoud en dat dit voorlopig nog niet aan de orde is. </w:t>
      </w:r>
    </w:p>
    <w:p w:rsidR="004B1838" w:rsidRPr="004B1838" w:rsidRDefault="004B1838" w:rsidP="004B1838">
      <w:pPr>
        <w:tabs>
          <w:tab w:val="left" w:pos="567"/>
          <w:tab w:val="left" w:pos="1824"/>
          <w:tab w:val="left" w:pos="2112"/>
          <w:tab w:val="left" w:pos="3024"/>
          <w:tab w:val="right" w:pos="9639"/>
        </w:tabs>
        <w:ind w:left="284"/>
      </w:pPr>
    </w:p>
    <w:p w:rsidR="004B1838" w:rsidRPr="004B1838" w:rsidRDefault="004B1838" w:rsidP="004B1838">
      <w:pPr>
        <w:numPr>
          <w:ilvl w:val="0"/>
          <w:numId w:val="10"/>
        </w:numPr>
        <w:tabs>
          <w:tab w:val="clear" w:pos="4564"/>
          <w:tab w:val="clear" w:pos="6634"/>
          <w:tab w:val="left" w:pos="567"/>
          <w:tab w:val="left" w:pos="1134"/>
        </w:tabs>
        <w:rPr>
          <w:b/>
        </w:rPr>
      </w:pPr>
      <w:r w:rsidRPr="004B1838">
        <w:rPr>
          <w:b/>
        </w:rPr>
        <w:t>Klacht gemeenlandsweg (Hollands Kroon)</w:t>
      </w:r>
    </w:p>
    <w:p w:rsidR="004B1838" w:rsidRPr="004B1838" w:rsidRDefault="004B1838" w:rsidP="004B1838">
      <w:pPr>
        <w:tabs>
          <w:tab w:val="left" w:pos="567"/>
          <w:tab w:val="left" w:pos="1824"/>
          <w:tab w:val="left" w:pos="2112"/>
          <w:tab w:val="left" w:pos="3024"/>
          <w:tab w:val="right" w:pos="9639"/>
        </w:tabs>
        <w:ind w:left="284"/>
      </w:pPr>
      <w:r w:rsidRPr="004B1838">
        <w:t xml:space="preserve">Nav van een klacht over snelheid thv Gemeenelandsweg 6 in Hippolytushoef is er gemeten met een snelheidsdisplay. </w:t>
      </w:r>
      <w:r w:rsidR="004E7B5C">
        <w:t xml:space="preserve">De resultaten worden besproken hieruit blijkt dat er wel te hard wordt gereden. Jeffrey ligt toe dat er op dit moment rioolwerkzaamheden plaats vinden en het asfalt </w:t>
      </w:r>
      <w:r w:rsidR="00F073C1">
        <w:t>hiervoor is verwijderd. Na deze werkzaamheden komt er tijdelijk straatwerk terug. Dit straatwerk kan eventueel een snelheid verlagende werking hebben. Afgesproken wordt dat na de werkzaamheden er opnieuw gemeten wordt om te kijken of het effect voldoende is.</w:t>
      </w:r>
    </w:p>
    <w:p w:rsidR="004B1838" w:rsidRPr="004B1838" w:rsidRDefault="004B1838" w:rsidP="004B1838">
      <w:pPr>
        <w:tabs>
          <w:tab w:val="left" w:pos="567"/>
          <w:tab w:val="left" w:pos="1824"/>
          <w:tab w:val="left" w:pos="2112"/>
          <w:tab w:val="left" w:pos="3024"/>
          <w:tab w:val="right" w:pos="9639"/>
        </w:tabs>
        <w:ind w:left="284"/>
      </w:pPr>
    </w:p>
    <w:p w:rsidR="004B1838" w:rsidRPr="004B1838" w:rsidRDefault="004B1838" w:rsidP="004B1838">
      <w:pPr>
        <w:numPr>
          <w:ilvl w:val="0"/>
          <w:numId w:val="10"/>
        </w:numPr>
        <w:tabs>
          <w:tab w:val="clear" w:pos="4564"/>
          <w:tab w:val="clear" w:pos="6634"/>
          <w:tab w:val="left" w:pos="567"/>
          <w:tab w:val="left" w:pos="1134"/>
        </w:tabs>
        <w:ind w:left="567" w:hanging="283"/>
        <w:rPr>
          <w:b/>
        </w:rPr>
      </w:pPr>
      <w:r w:rsidRPr="004B1838">
        <w:rPr>
          <w:b/>
        </w:rPr>
        <w:t>VOP beleid (Hollands Kroon)</w:t>
      </w:r>
    </w:p>
    <w:p w:rsidR="004B1838" w:rsidRPr="004B1838" w:rsidRDefault="00F073C1" w:rsidP="004B1838">
      <w:pPr>
        <w:tabs>
          <w:tab w:val="clear" w:pos="4564"/>
          <w:tab w:val="clear" w:pos="6634"/>
          <w:tab w:val="left" w:pos="567"/>
          <w:tab w:val="left" w:pos="1134"/>
        </w:tabs>
        <w:ind w:left="284"/>
      </w:pPr>
      <w:r>
        <w:t>Jeffrey ligt kort de stand van zaken toe. Op dit moment vinden er nog een aantal meting nabij oversteekplaatsen plaats.</w:t>
      </w:r>
    </w:p>
    <w:p w:rsidR="004B1838" w:rsidRPr="004B1838" w:rsidRDefault="004B1838" w:rsidP="004B1838"/>
    <w:p w:rsidR="004B1838" w:rsidRPr="004B1838" w:rsidRDefault="004B1838" w:rsidP="004B1838">
      <w:pPr>
        <w:numPr>
          <w:ilvl w:val="0"/>
          <w:numId w:val="1"/>
        </w:numPr>
        <w:tabs>
          <w:tab w:val="left" w:pos="567"/>
          <w:tab w:val="left" w:pos="1824"/>
          <w:tab w:val="left" w:pos="2112"/>
          <w:tab w:val="left" w:pos="3024"/>
          <w:tab w:val="right" w:pos="9639"/>
        </w:tabs>
        <w:rPr>
          <w:rFonts w:cs="Calibri"/>
          <w:b/>
          <w:bCs/>
          <w:color w:val="000000"/>
          <w:szCs w:val="21"/>
        </w:rPr>
      </w:pPr>
      <w:r w:rsidRPr="004B1838">
        <w:rPr>
          <w:rFonts w:cs="Calibri"/>
          <w:b/>
          <w:bCs/>
          <w:color w:val="000000"/>
          <w:szCs w:val="21"/>
        </w:rPr>
        <w:t>W. V.T.T.K.</w:t>
      </w:r>
    </w:p>
    <w:p w:rsidR="004B1838" w:rsidRDefault="004B1838" w:rsidP="004B1838">
      <w:pPr>
        <w:tabs>
          <w:tab w:val="left" w:pos="567"/>
          <w:tab w:val="left" w:pos="1824"/>
          <w:tab w:val="left" w:pos="2112"/>
          <w:tab w:val="left" w:pos="3024"/>
          <w:tab w:val="right" w:pos="9639"/>
        </w:tabs>
        <w:rPr>
          <w:rFonts w:cs="Calibri"/>
          <w:b/>
          <w:bCs/>
          <w:color w:val="000000"/>
          <w:szCs w:val="21"/>
        </w:rPr>
      </w:pPr>
      <w:r w:rsidRPr="004B1838">
        <w:rPr>
          <w:rFonts w:cs="Calibri"/>
          <w:b/>
          <w:bCs/>
          <w:color w:val="000000"/>
          <w:szCs w:val="21"/>
        </w:rPr>
        <w:t xml:space="preserve">Inrichting Zandvaart </w:t>
      </w:r>
      <w:r w:rsidR="00F073C1">
        <w:rPr>
          <w:rFonts w:cs="Calibri"/>
          <w:b/>
          <w:bCs/>
          <w:color w:val="000000"/>
          <w:szCs w:val="21"/>
        </w:rPr>
        <w:t>–</w:t>
      </w:r>
      <w:r w:rsidRPr="004B1838">
        <w:rPr>
          <w:rFonts w:cs="Calibri"/>
          <w:b/>
          <w:bCs/>
          <w:color w:val="000000"/>
          <w:szCs w:val="21"/>
        </w:rPr>
        <w:t>Molenvaart</w:t>
      </w:r>
    </w:p>
    <w:p w:rsidR="00F073C1" w:rsidRDefault="00D0504D" w:rsidP="004B1838">
      <w:pPr>
        <w:tabs>
          <w:tab w:val="left" w:pos="567"/>
          <w:tab w:val="left" w:pos="1824"/>
          <w:tab w:val="left" w:pos="2112"/>
          <w:tab w:val="left" w:pos="3024"/>
          <w:tab w:val="right" w:pos="9639"/>
        </w:tabs>
        <w:rPr>
          <w:rFonts w:cs="Calibri"/>
          <w:bCs/>
          <w:color w:val="000000"/>
          <w:szCs w:val="21"/>
        </w:rPr>
      </w:pPr>
      <w:r>
        <w:rPr>
          <w:rFonts w:cs="Calibri"/>
          <w:bCs/>
          <w:color w:val="000000"/>
          <w:szCs w:val="21"/>
        </w:rPr>
        <w:t>Voor medio 2017</w:t>
      </w:r>
      <w:r w:rsidRPr="00D0504D">
        <w:rPr>
          <w:rFonts w:cs="Calibri"/>
          <w:bCs/>
          <w:color w:val="000000"/>
          <w:szCs w:val="21"/>
        </w:rPr>
        <w:t xml:space="preserve"> staat</w:t>
      </w:r>
      <w:r>
        <w:rPr>
          <w:rFonts w:cs="Calibri"/>
          <w:bCs/>
          <w:color w:val="000000"/>
          <w:szCs w:val="21"/>
        </w:rPr>
        <w:t xml:space="preserve"> de Zandvaart tussen de bebouwde kom van Breezand en de Molenvaart aan westzijde op de planning om geasfalteerd te worden. Jeffrey vraagt of er ideeën zijn voor de inrichting. Er zijn twee keuzes:</w:t>
      </w:r>
    </w:p>
    <w:p w:rsidR="00D0504D" w:rsidRDefault="00D0504D" w:rsidP="00D0504D">
      <w:pPr>
        <w:numPr>
          <w:ilvl w:val="0"/>
          <w:numId w:val="30"/>
        </w:numPr>
        <w:tabs>
          <w:tab w:val="left" w:pos="567"/>
          <w:tab w:val="left" w:pos="1824"/>
          <w:tab w:val="left" w:pos="2112"/>
          <w:tab w:val="left" w:pos="3024"/>
          <w:tab w:val="right" w:pos="9639"/>
        </w:tabs>
        <w:rPr>
          <w:rFonts w:cs="Calibri"/>
          <w:bCs/>
          <w:color w:val="000000"/>
          <w:szCs w:val="21"/>
        </w:rPr>
      </w:pPr>
      <w:r>
        <w:rPr>
          <w:rFonts w:cs="Calibri"/>
          <w:bCs/>
          <w:color w:val="000000"/>
          <w:szCs w:val="21"/>
        </w:rPr>
        <w:t xml:space="preserve">De weg alleen asfalteren en zo laten </w:t>
      </w:r>
    </w:p>
    <w:p w:rsidR="00D0504D" w:rsidRDefault="00D0504D" w:rsidP="00D0504D">
      <w:pPr>
        <w:numPr>
          <w:ilvl w:val="0"/>
          <w:numId w:val="30"/>
        </w:numPr>
        <w:tabs>
          <w:tab w:val="left" w:pos="567"/>
          <w:tab w:val="left" w:pos="1824"/>
          <w:tab w:val="left" w:pos="2112"/>
          <w:tab w:val="left" w:pos="3024"/>
          <w:tab w:val="right" w:pos="9639"/>
        </w:tabs>
        <w:rPr>
          <w:rFonts w:cs="Calibri"/>
          <w:bCs/>
          <w:color w:val="000000"/>
          <w:szCs w:val="21"/>
        </w:rPr>
      </w:pPr>
      <w:r>
        <w:rPr>
          <w:rFonts w:cs="Calibri"/>
          <w:bCs/>
          <w:color w:val="000000"/>
          <w:szCs w:val="21"/>
        </w:rPr>
        <w:t xml:space="preserve">De weg voorzien van fietsstroken. </w:t>
      </w:r>
    </w:p>
    <w:p w:rsidR="00D0504D" w:rsidRPr="004B1838" w:rsidRDefault="00D0504D" w:rsidP="00D0504D">
      <w:pPr>
        <w:tabs>
          <w:tab w:val="left" w:pos="567"/>
          <w:tab w:val="left" w:pos="1824"/>
          <w:tab w:val="left" w:pos="2112"/>
          <w:tab w:val="left" w:pos="3024"/>
          <w:tab w:val="right" w:pos="9639"/>
        </w:tabs>
        <w:rPr>
          <w:rFonts w:cs="Calibri"/>
          <w:bCs/>
          <w:color w:val="000000"/>
          <w:szCs w:val="21"/>
        </w:rPr>
      </w:pPr>
      <w:r>
        <w:rPr>
          <w:rFonts w:cs="Calibri"/>
          <w:bCs/>
          <w:color w:val="000000"/>
          <w:szCs w:val="21"/>
        </w:rPr>
        <w:t>Er wordt even gediscussieerd en afgesproken dat iedereen per mail aan Jeffrey laat weten wat voor inrichting er gewenst is.</w:t>
      </w:r>
    </w:p>
    <w:p w:rsidR="00D0504D" w:rsidRDefault="00D0504D" w:rsidP="004B1838">
      <w:pPr>
        <w:tabs>
          <w:tab w:val="left" w:pos="567"/>
          <w:tab w:val="left" w:pos="1824"/>
          <w:tab w:val="left" w:pos="2112"/>
          <w:tab w:val="left" w:pos="3024"/>
          <w:tab w:val="right" w:pos="9639"/>
        </w:tabs>
        <w:rPr>
          <w:rFonts w:cs="Calibri"/>
          <w:b/>
          <w:bCs/>
          <w:color w:val="000000"/>
          <w:szCs w:val="21"/>
        </w:rPr>
      </w:pPr>
    </w:p>
    <w:p w:rsidR="004B1838" w:rsidRDefault="004B1838" w:rsidP="004B1838">
      <w:pPr>
        <w:tabs>
          <w:tab w:val="left" w:pos="567"/>
          <w:tab w:val="left" w:pos="1824"/>
          <w:tab w:val="left" w:pos="2112"/>
          <w:tab w:val="left" w:pos="3024"/>
          <w:tab w:val="right" w:pos="9639"/>
        </w:tabs>
        <w:rPr>
          <w:rFonts w:cs="Calibri"/>
          <w:b/>
          <w:bCs/>
          <w:color w:val="000000"/>
          <w:szCs w:val="21"/>
        </w:rPr>
      </w:pPr>
      <w:r w:rsidRPr="004B1838">
        <w:rPr>
          <w:rFonts w:cs="Calibri"/>
          <w:b/>
          <w:bCs/>
          <w:color w:val="000000"/>
          <w:szCs w:val="21"/>
        </w:rPr>
        <w:lastRenderedPageBreak/>
        <w:t>Snelheidsverhoging landbouw verkeer</w:t>
      </w:r>
    </w:p>
    <w:p w:rsidR="00D0504D" w:rsidRPr="004B1838" w:rsidRDefault="00D0504D" w:rsidP="004B1838">
      <w:pPr>
        <w:tabs>
          <w:tab w:val="left" w:pos="567"/>
          <w:tab w:val="left" w:pos="1824"/>
          <w:tab w:val="left" w:pos="2112"/>
          <w:tab w:val="left" w:pos="3024"/>
          <w:tab w:val="right" w:pos="9639"/>
        </w:tabs>
        <w:rPr>
          <w:rFonts w:cs="Calibri"/>
          <w:bCs/>
          <w:color w:val="000000"/>
          <w:szCs w:val="21"/>
        </w:rPr>
      </w:pPr>
      <w:r w:rsidRPr="00D0504D">
        <w:rPr>
          <w:rFonts w:cs="Calibri"/>
          <w:bCs/>
          <w:color w:val="000000"/>
          <w:szCs w:val="21"/>
        </w:rPr>
        <w:t>Jeffrey</w:t>
      </w:r>
      <w:r w:rsidR="008B4411">
        <w:rPr>
          <w:rFonts w:cs="Calibri"/>
          <w:bCs/>
          <w:color w:val="000000"/>
          <w:szCs w:val="21"/>
        </w:rPr>
        <w:t xml:space="preserve"> </w:t>
      </w:r>
      <w:r w:rsidR="00627DB2">
        <w:rPr>
          <w:rFonts w:cs="Calibri"/>
          <w:bCs/>
          <w:color w:val="000000"/>
          <w:szCs w:val="21"/>
        </w:rPr>
        <w:t>heeft namens de P10 de vraag gehad om een advies uit te brengen over het voorstel voor een wetswijziging voor de snelheid van landbouwverkeer. Het voorstel voorziet in een wettelijke snelheidsverhoging voor land,- en bosbouwmachines  op wegen vanaf 60 km per uur naar een snelheid van 40 km per uur (is nu 25 km per uur)</w:t>
      </w:r>
      <w:r w:rsidR="00926BA2">
        <w:rPr>
          <w:rFonts w:cs="Calibri"/>
          <w:bCs/>
          <w:color w:val="000000"/>
          <w:szCs w:val="21"/>
        </w:rPr>
        <w:t>. Jeffrey wil positief reageren met een advies richting de organisatie P10 gemeenten en vraagt of iedereen zich kan vinden in deze snelheidsverhoging. Ruud geeft aan ook graag te zien dat deze verhoging gaat gelden voor de 50 km per uur wegen. Het snelheid verschil wordt hierdoor kleiner waardoor er minder ingehaald gaat worden binnen de bebouwde kom. Jeffrey neemt dit mee in zijn advies.</w:t>
      </w:r>
    </w:p>
    <w:p w:rsidR="00926BA2" w:rsidRDefault="00926BA2" w:rsidP="004B1838">
      <w:pPr>
        <w:tabs>
          <w:tab w:val="left" w:pos="1824"/>
          <w:tab w:val="left" w:pos="2112"/>
          <w:tab w:val="left" w:pos="3024"/>
          <w:tab w:val="right" w:pos="9639"/>
        </w:tabs>
        <w:rPr>
          <w:rFonts w:cs="Calibri"/>
          <w:b/>
          <w:bCs/>
          <w:color w:val="000000"/>
          <w:szCs w:val="21"/>
        </w:rPr>
      </w:pPr>
    </w:p>
    <w:p w:rsidR="004B1838" w:rsidRPr="004B1838" w:rsidRDefault="004B1838" w:rsidP="004B1838">
      <w:pPr>
        <w:tabs>
          <w:tab w:val="left" w:pos="1824"/>
          <w:tab w:val="left" w:pos="2112"/>
          <w:tab w:val="left" w:pos="3024"/>
          <w:tab w:val="right" w:pos="9639"/>
        </w:tabs>
        <w:rPr>
          <w:rFonts w:cs="Calibri"/>
          <w:b/>
          <w:bCs/>
          <w:color w:val="000000"/>
          <w:szCs w:val="21"/>
        </w:rPr>
      </w:pPr>
      <w:r w:rsidRPr="004B1838">
        <w:rPr>
          <w:rFonts w:cs="Calibri"/>
          <w:b/>
          <w:bCs/>
          <w:color w:val="000000"/>
          <w:szCs w:val="21"/>
        </w:rPr>
        <w:t xml:space="preserve">Wijze van communiceren in het verkeersoverleg; </w:t>
      </w:r>
    </w:p>
    <w:p w:rsidR="002D32FF" w:rsidRDefault="00926BA2" w:rsidP="00926BA2">
      <w:pPr>
        <w:tabs>
          <w:tab w:val="left" w:pos="567"/>
          <w:tab w:val="left" w:pos="1824"/>
          <w:tab w:val="left" w:pos="2112"/>
          <w:tab w:val="left" w:pos="3024"/>
          <w:tab w:val="right" w:pos="9639"/>
        </w:tabs>
        <w:rPr>
          <w:rFonts w:cs="Calibri"/>
          <w:bCs/>
          <w:szCs w:val="21"/>
        </w:rPr>
      </w:pPr>
      <w:r>
        <w:rPr>
          <w:rFonts w:cs="Calibri"/>
          <w:bCs/>
          <w:szCs w:val="21"/>
        </w:rPr>
        <w:t>Geen opmerkingen.</w:t>
      </w:r>
    </w:p>
    <w:p w:rsidR="009F7620" w:rsidRPr="00926BA2" w:rsidRDefault="006B3454" w:rsidP="00926BA2">
      <w:pPr>
        <w:tabs>
          <w:tab w:val="left" w:pos="567"/>
          <w:tab w:val="left" w:pos="1824"/>
          <w:tab w:val="left" w:pos="2112"/>
          <w:tab w:val="left" w:pos="3024"/>
          <w:tab w:val="right" w:pos="9639"/>
        </w:tabs>
        <w:ind w:left="360"/>
        <w:rPr>
          <w:rFonts w:cs="Calibri"/>
          <w:b/>
          <w:bCs/>
          <w:szCs w:val="21"/>
        </w:rPr>
      </w:pPr>
      <w:r w:rsidRPr="006B3454">
        <w:rPr>
          <w:rFonts w:cs="Calibri"/>
          <w:bCs/>
          <w:szCs w:val="21"/>
        </w:rPr>
        <w:t>.</w:t>
      </w:r>
    </w:p>
    <w:p w:rsidR="00797DB3" w:rsidRPr="005A22AB" w:rsidRDefault="00797DB3" w:rsidP="00100CEC">
      <w:pPr>
        <w:pStyle w:val="Lijstalinea"/>
        <w:numPr>
          <w:ilvl w:val="0"/>
          <w:numId w:val="1"/>
        </w:numPr>
        <w:tabs>
          <w:tab w:val="clear" w:pos="340"/>
          <w:tab w:val="left" w:pos="426"/>
          <w:tab w:val="left" w:pos="567"/>
          <w:tab w:val="left" w:pos="1824"/>
          <w:tab w:val="left" w:pos="2112"/>
          <w:tab w:val="left" w:pos="3024"/>
          <w:tab w:val="right" w:pos="9639"/>
        </w:tabs>
        <w:ind w:left="426" w:hanging="426"/>
        <w:rPr>
          <w:rFonts w:cs="Calibri"/>
          <w:b/>
          <w:bCs/>
          <w:color w:val="000000"/>
          <w:szCs w:val="21"/>
        </w:rPr>
      </w:pPr>
      <w:r w:rsidRPr="005A22AB">
        <w:rPr>
          <w:rFonts w:cs="Calibri"/>
          <w:b/>
          <w:bCs/>
          <w:color w:val="000000"/>
          <w:szCs w:val="21"/>
        </w:rPr>
        <w:t>Volgende overleggen 2014</w:t>
      </w:r>
    </w:p>
    <w:p w:rsidR="00797DB3" w:rsidRPr="005A22AB" w:rsidRDefault="00797DB3" w:rsidP="005A22AB">
      <w:pPr>
        <w:tabs>
          <w:tab w:val="clear" w:pos="340"/>
          <w:tab w:val="left" w:pos="426"/>
          <w:tab w:val="left" w:pos="567"/>
          <w:tab w:val="left" w:pos="1824"/>
          <w:tab w:val="left" w:pos="2112"/>
          <w:tab w:val="left" w:pos="3024"/>
          <w:tab w:val="right" w:pos="9639"/>
        </w:tabs>
        <w:ind w:left="426"/>
        <w:rPr>
          <w:rFonts w:cs="Calibri"/>
          <w:bCs/>
          <w:color w:val="000000"/>
          <w:szCs w:val="21"/>
        </w:rPr>
      </w:pPr>
      <w:r w:rsidRPr="005A22AB">
        <w:rPr>
          <w:rFonts w:cs="Calibri"/>
          <w:bCs/>
          <w:color w:val="000000"/>
          <w:szCs w:val="21"/>
        </w:rPr>
        <w:t xml:space="preserve">17 november 2015 </w:t>
      </w:r>
    </w:p>
    <w:p w:rsidR="00797DB3" w:rsidRPr="00165295" w:rsidRDefault="00797DB3" w:rsidP="006E3609">
      <w:pPr>
        <w:tabs>
          <w:tab w:val="left" w:pos="1824"/>
          <w:tab w:val="left" w:pos="2112"/>
          <w:tab w:val="left" w:pos="3024"/>
          <w:tab w:val="right" w:pos="9639"/>
        </w:tabs>
        <w:rPr>
          <w:rFonts w:cs="Calibri"/>
          <w:bCs/>
          <w:color w:val="C0504D"/>
          <w:szCs w:val="21"/>
        </w:rPr>
      </w:pPr>
    </w:p>
    <w:p w:rsidR="00797DB3" w:rsidRPr="005A22AB" w:rsidRDefault="00797DB3" w:rsidP="0028522E">
      <w:pPr>
        <w:pStyle w:val="Lijstalinea"/>
        <w:numPr>
          <w:ilvl w:val="0"/>
          <w:numId w:val="1"/>
        </w:numPr>
        <w:tabs>
          <w:tab w:val="left" w:pos="1824"/>
          <w:tab w:val="left" w:pos="2112"/>
          <w:tab w:val="left" w:pos="3024"/>
          <w:tab w:val="right" w:pos="9639"/>
        </w:tabs>
        <w:rPr>
          <w:rFonts w:cs="Calibri"/>
          <w:b/>
          <w:bCs/>
          <w:color w:val="000000"/>
          <w:szCs w:val="21"/>
        </w:rPr>
      </w:pPr>
      <w:r w:rsidRPr="005A22AB">
        <w:rPr>
          <w:rFonts w:cs="Calibri"/>
          <w:b/>
          <w:bCs/>
          <w:color w:val="000000"/>
          <w:szCs w:val="21"/>
        </w:rPr>
        <w:t xml:space="preserve">Sluiting </w:t>
      </w:r>
    </w:p>
    <w:p w:rsidR="00797DB3" w:rsidRPr="005A22AB" w:rsidRDefault="00797DB3" w:rsidP="000E1DA1">
      <w:pPr>
        <w:pStyle w:val="Lijstalinea"/>
        <w:tabs>
          <w:tab w:val="left" w:pos="1824"/>
          <w:tab w:val="left" w:pos="2112"/>
          <w:tab w:val="left" w:pos="3024"/>
          <w:tab w:val="right" w:pos="9639"/>
        </w:tabs>
        <w:ind w:left="360"/>
        <w:jc w:val="both"/>
        <w:rPr>
          <w:rFonts w:cs="Calibri"/>
          <w:bCs/>
          <w:color w:val="000000"/>
          <w:szCs w:val="21"/>
        </w:rPr>
      </w:pPr>
      <w:r w:rsidRPr="005A22AB">
        <w:rPr>
          <w:rFonts w:cs="Calibri"/>
          <w:bCs/>
          <w:color w:val="000000"/>
          <w:szCs w:val="21"/>
        </w:rPr>
        <w:t>Jeffrey dankt alle aanwezigen voor de inbreng.</w:t>
      </w:r>
    </w:p>
    <w:p w:rsidR="00797DB3" w:rsidRPr="0028522E" w:rsidRDefault="00797DB3" w:rsidP="000E1DA1">
      <w:pPr>
        <w:pStyle w:val="Lijstalinea"/>
        <w:tabs>
          <w:tab w:val="left" w:pos="1824"/>
          <w:tab w:val="left" w:pos="2112"/>
          <w:tab w:val="left" w:pos="3024"/>
          <w:tab w:val="right" w:pos="9639"/>
        </w:tabs>
        <w:ind w:left="360"/>
        <w:jc w:val="both"/>
        <w:rPr>
          <w:rFonts w:cs="Calibri"/>
          <w:b/>
          <w:bCs/>
          <w:szCs w:val="21"/>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9"/>
        <w:gridCol w:w="924"/>
        <w:gridCol w:w="1465"/>
        <w:gridCol w:w="1588"/>
        <w:gridCol w:w="1389"/>
      </w:tblGrid>
      <w:tr w:rsidR="00797DB3" w:rsidRPr="00FB1B55" w:rsidTr="00926BA2">
        <w:tc>
          <w:tcPr>
            <w:tcW w:w="4699" w:type="dxa"/>
          </w:tcPr>
          <w:p w:rsidR="00797DB3" w:rsidRPr="00FB1B55" w:rsidRDefault="00797DB3" w:rsidP="00843E04">
            <w:pPr>
              <w:rPr>
                <w:b/>
              </w:rPr>
            </w:pPr>
            <w:r w:rsidRPr="00FB1B55">
              <w:rPr>
                <w:b/>
              </w:rPr>
              <w:t>AKTIELIJST</w:t>
            </w:r>
            <w:r>
              <w:rPr>
                <w:b/>
              </w:rPr>
              <w:t xml:space="preserve"> HK breed</w:t>
            </w:r>
          </w:p>
        </w:tc>
        <w:tc>
          <w:tcPr>
            <w:tcW w:w="924" w:type="dxa"/>
          </w:tcPr>
          <w:p w:rsidR="00797DB3" w:rsidRPr="00FB1B55" w:rsidRDefault="00797DB3" w:rsidP="00843E04">
            <w:pPr>
              <w:rPr>
                <w:b/>
              </w:rPr>
            </w:pPr>
            <w:r w:rsidRPr="00FB1B55">
              <w:rPr>
                <w:b/>
              </w:rPr>
              <w:t>WIE</w:t>
            </w:r>
          </w:p>
        </w:tc>
        <w:tc>
          <w:tcPr>
            <w:tcW w:w="1465" w:type="dxa"/>
          </w:tcPr>
          <w:p w:rsidR="00797DB3" w:rsidRPr="00FB1B55" w:rsidRDefault="00797DB3" w:rsidP="00843E04">
            <w:pPr>
              <w:rPr>
                <w:b/>
              </w:rPr>
            </w:pPr>
            <w:r w:rsidRPr="00FB1B55">
              <w:rPr>
                <w:b/>
              </w:rPr>
              <w:t>VERSLAG</w:t>
            </w:r>
          </w:p>
        </w:tc>
        <w:tc>
          <w:tcPr>
            <w:tcW w:w="1588" w:type="dxa"/>
          </w:tcPr>
          <w:p w:rsidR="00797DB3" w:rsidRPr="00FB1B55" w:rsidRDefault="00797DB3" w:rsidP="00843E04">
            <w:pPr>
              <w:rPr>
                <w:b/>
              </w:rPr>
            </w:pPr>
            <w:r w:rsidRPr="00FB1B55">
              <w:rPr>
                <w:b/>
              </w:rPr>
              <w:t>PUNT</w:t>
            </w:r>
          </w:p>
        </w:tc>
        <w:tc>
          <w:tcPr>
            <w:tcW w:w="1389" w:type="dxa"/>
          </w:tcPr>
          <w:p w:rsidR="00797DB3" w:rsidRPr="00FB1B55" w:rsidRDefault="00926BA2" w:rsidP="00843E04">
            <w:pPr>
              <w:rPr>
                <w:b/>
              </w:rPr>
            </w:pPr>
            <w:r>
              <w:rPr>
                <w:b/>
              </w:rPr>
              <w:t>OPMERKING</w:t>
            </w:r>
          </w:p>
        </w:tc>
      </w:tr>
      <w:tr w:rsidR="00797DB3" w:rsidRPr="00FB1B55" w:rsidTr="00926BA2">
        <w:tc>
          <w:tcPr>
            <w:tcW w:w="4699" w:type="dxa"/>
          </w:tcPr>
          <w:p w:rsidR="00797DB3" w:rsidRPr="007D56D8" w:rsidRDefault="00797DB3" w:rsidP="007D56D8">
            <w:r w:rsidRPr="007D56D8">
              <w:t>Zone bord op brug Zuid Zijperweg plaatsen gebeurd?</w:t>
            </w:r>
            <w:r>
              <w:t xml:space="preserve"> checken</w:t>
            </w:r>
          </w:p>
        </w:tc>
        <w:tc>
          <w:tcPr>
            <w:tcW w:w="924" w:type="dxa"/>
          </w:tcPr>
          <w:p w:rsidR="00797DB3" w:rsidRPr="00FB1B55" w:rsidRDefault="00797DB3" w:rsidP="00843E04">
            <w:r>
              <w:t>Jeffrey</w:t>
            </w:r>
          </w:p>
        </w:tc>
        <w:tc>
          <w:tcPr>
            <w:tcW w:w="1465" w:type="dxa"/>
          </w:tcPr>
          <w:p w:rsidR="00797DB3" w:rsidRPr="00FB1B55" w:rsidRDefault="00797DB3" w:rsidP="00843E04">
            <w:r>
              <w:t>15-04-2014</w:t>
            </w:r>
          </w:p>
        </w:tc>
        <w:tc>
          <w:tcPr>
            <w:tcW w:w="1588" w:type="dxa"/>
          </w:tcPr>
          <w:p w:rsidR="00797DB3" w:rsidRPr="00FB1B55" w:rsidRDefault="00797DB3" w:rsidP="00843E04">
            <w:r>
              <w:t>4a</w:t>
            </w:r>
          </w:p>
        </w:tc>
        <w:tc>
          <w:tcPr>
            <w:tcW w:w="1389" w:type="dxa"/>
          </w:tcPr>
          <w:p w:rsidR="00797DB3" w:rsidRPr="00FB1B55" w:rsidRDefault="00A60F32" w:rsidP="00843E04">
            <w:r>
              <w:t>checken</w:t>
            </w:r>
          </w:p>
        </w:tc>
      </w:tr>
      <w:tr w:rsidR="00797DB3" w:rsidRPr="00FB1B55" w:rsidTr="00926BA2">
        <w:tc>
          <w:tcPr>
            <w:tcW w:w="4699" w:type="dxa"/>
          </w:tcPr>
          <w:p w:rsidR="00797DB3" w:rsidRDefault="00797DB3" w:rsidP="00843E04">
            <w:pPr>
              <w:tabs>
                <w:tab w:val="clear" w:pos="340"/>
                <w:tab w:val="left" w:pos="0"/>
              </w:tabs>
              <w:jc w:val="both"/>
            </w:pPr>
            <w:r>
              <w:t>Realiseren fietspad Friesche weg</w:t>
            </w:r>
          </w:p>
        </w:tc>
        <w:tc>
          <w:tcPr>
            <w:tcW w:w="924" w:type="dxa"/>
          </w:tcPr>
          <w:p w:rsidR="00797DB3" w:rsidRDefault="00797DB3" w:rsidP="00843E04">
            <w:pPr>
              <w:tabs>
                <w:tab w:val="clear" w:pos="340"/>
                <w:tab w:val="left" w:pos="0"/>
                <w:tab w:val="left" w:pos="567"/>
              </w:tabs>
              <w:jc w:val="both"/>
            </w:pPr>
          </w:p>
        </w:tc>
        <w:tc>
          <w:tcPr>
            <w:tcW w:w="1465" w:type="dxa"/>
          </w:tcPr>
          <w:p w:rsidR="00797DB3" w:rsidRDefault="00797DB3" w:rsidP="00843E04">
            <w:pPr>
              <w:tabs>
                <w:tab w:val="clear" w:pos="340"/>
                <w:tab w:val="left" w:pos="0"/>
                <w:tab w:val="left" w:pos="567"/>
              </w:tabs>
              <w:jc w:val="both"/>
            </w:pPr>
            <w:r>
              <w:t>01-10-2013</w:t>
            </w:r>
          </w:p>
        </w:tc>
        <w:tc>
          <w:tcPr>
            <w:tcW w:w="1588" w:type="dxa"/>
          </w:tcPr>
          <w:p w:rsidR="00797DB3" w:rsidRPr="00FB399C" w:rsidRDefault="00797DB3" w:rsidP="00843E04">
            <w:pPr>
              <w:tabs>
                <w:tab w:val="clear" w:pos="340"/>
                <w:tab w:val="left" w:pos="0"/>
                <w:tab w:val="left" w:pos="567"/>
              </w:tabs>
              <w:ind w:left="40"/>
            </w:pPr>
          </w:p>
        </w:tc>
        <w:tc>
          <w:tcPr>
            <w:tcW w:w="1389" w:type="dxa"/>
          </w:tcPr>
          <w:p w:rsidR="00797DB3" w:rsidRPr="00FB1B55" w:rsidRDefault="00797DB3" w:rsidP="00843E04"/>
        </w:tc>
      </w:tr>
      <w:tr w:rsidR="00797DB3" w:rsidRPr="00FB1B55" w:rsidTr="00926BA2">
        <w:tc>
          <w:tcPr>
            <w:tcW w:w="4699" w:type="dxa"/>
          </w:tcPr>
          <w:p w:rsidR="00797DB3" w:rsidRDefault="00797DB3" w:rsidP="00843E04">
            <w:pPr>
              <w:tabs>
                <w:tab w:val="clear" w:pos="340"/>
                <w:tab w:val="left" w:pos="0"/>
              </w:tabs>
              <w:jc w:val="both"/>
            </w:pPr>
            <w:r>
              <w:t>Aanbrengen fietssymbolen op fietsstroken Noorderkwelweg</w:t>
            </w:r>
          </w:p>
        </w:tc>
        <w:tc>
          <w:tcPr>
            <w:tcW w:w="924" w:type="dxa"/>
          </w:tcPr>
          <w:p w:rsidR="00797DB3" w:rsidRDefault="00797DB3" w:rsidP="00843E04">
            <w:pPr>
              <w:tabs>
                <w:tab w:val="clear" w:pos="340"/>
                <w:tab w:val="left" w:pos="0"/>
                <w:tab w:val="left" w:pos="567"/>
              </w:tabs>
              <w:jc w:val="both"/>
            </w:pPr>
          </w:p>
        </w:tc>
        <w:tc>
          <w:tcPr>
            <w:tcW w:w="1465" w:type="dxa"/>
          </w:tcPr>
          <w:p w:rsidR="00797DB3" w:rsidRDefault="00797DB3" w:rsidP="00843E04">
            <w:pPr>
              <w:tabs>
                <w:tab w:val="clear" w:pos="340"/>
                <w:tab w:val="left" w:pos="0"/>
                <w:tab w:val="left" w:pos="567"/>
              </w:tabs>
              <w:jc w:val="both"/>
            </w:pPr>
            <w:r>
              <w:t>17-12-2013</w:t>
            </w:r>
          </w:p>
        </w:tc>
        <w:tc>
          <w:tcPr>
            <w:tcW w:w="1588" w:type="dxa"/>
          </w:tcPr>
          <w:p w:rsidR="00797DB3" w:rsidRPr="00FB399C" w:rsidRDefault="00797DB3" w:rsidP="00843E04">
            <w:pPr>
              <w:tabs>
                <w:tab w:val="clear" w:pos="340"/>
                <w:tab w:val="left" w:pos="0"/>
                <w:tab w:val="left" w:pos="567"/>
              </w:tabs>
              <w:ind w:left="40"/>
            </w:pPr>
          </w:p>
        </w:tc>
        <w:tc>
          <w:tcPr>
            <w:tcW w:w="1389" w:type="dxa"/>
          </w:tcPr>
          <w:p w:rsidR="00797DB3" w:rsidRPr="00FB1B55" w:rsidRDefault="00797DB3" w:rsidP="00843E04"/>
        </w:tc>
      </w:tr>
      <w:tr w:rsidR="00926BA2" w:rsidRPr="00FB1B55" w:rsidTr="00926BA2">
        <w:tc>
          <w:tcPr>
            <w:tcW w:w="4699" w:type="dxa"/>
          </w:tcPr>
          <w:p w:rsidR="00926BA2" w:rsidRDefault="00926BA2" w:rsidP="008441B2">
            <w:pPr>
              <w:tabs>
                <w:tab w:val="clear" w:pos="340"/>
                <w:tab w:val="left" w:pos="0"/>
              </w:tabs>
              <w:jc w:val="both"/>
            </w:pPr>
            <w:r>
              <w:t>In overleg met wegbeheer kijken of een as streep mogelijk is. Molensingel</w:t>
            </w:r>
          </w:p>
        </w:tc>
        <w:tc>
          <w:tcPr>
            <w:tcW w:w="924" w:type="dxa"/>
          </w:tcPr>
          <w:p w:rsidR="00926BA2" w:rsidRDefault="00926BA2" w:rsidP="008441B2">
            <w:pPr>
              <w:tabs>
                <w:tab w:val="clear" w:pos="340"/>
                <w:tab w:val="left" w:pos="0"/>
                <w:tab w:val="left" w:pos="567"/>
              </w:tabs>
              <w:jc w:val="both"/>
            </w:pPr>
            <w:r>
              <w:t>Jeffrey</w:t>
            </w:r>
          </w:p>
        </w:tc>
        <w:tc>
          <w:tcPr>
            <w:tcW w:w="1465" w:type="dxa"/>
          </w:tcPr>
          <w:p w:rsidR="00926BA2" w:rsidRDefault="00926BA2" w:rsidP="008441B2">
            <w:pPr>
              <w:tabs>
                <w:tab w:val="clear" w:pos="340"/>
                <w:tab w:val="left" w:pos="0"/>
                <w:tab w:val="left" w:pos="567"/>
              </w:tabs>
              <w:jc w:val="both"/>
            </w:pPr>
            <w:r>
              <w:t>19-05-2015</w:t>
            </w:r>
          </w:p>
        </w:tc>
        <w:tc>
          <w:tcPr>
            <w:tcW w:w="1588" w:type="dxa"/>
          </w:tcPr>
          <w:p w:rsidR="00926BA2" w:rsidRDefault="00926BA2" w:rsidP="008441B2">
            <w:pPr>
              <w:tabs>
                <w:tab w:val="clear" w:pos="340"/>
                <w:tab w:val="left" w:pos="0"/>
                <w:tab w:val="left" w:pos="567"/>
              </w:tabs>
              <w:ind w:left="40"/>
            </w:pPr>
            <w:r>
              <w:t>3b</w:t>
            </w:r>
          </w:p>
        </w:tc>
        <w:tc>
          <w:tcPr>
            <w:tcW w:w="1389" w:type="dxa"/>
          </w:tcPr>
          <w:p w:rsidR="00926BA2" w:rsidRPr="00FB1B55" w:rsidRDefault="00926BA2" w:rsidP="00843E04"/>
        </w:tc>
      </w:tr>
      <w:tr w:rsidR="00926BA2" w:rsidRPr="00FB1B55" w:rsidTr="00926BA2">
        <w:tc>
          <w:tcPr>
            <w:tcW w:w="4699" w:type="dxa"/>
          </w:tcPr>
          <w:p w:rsidR="00926BA2" w:rsidRDefault="00926BA2" w:rsidP="00670864">
            <w:pPr>
              <w:tabs>
                <w:tab w:val="clear" w:pos="340"/>
                <w:tab w:val="left" w:pos="0"/>
              </w:tabs>
              <w:jc w:val="both"/>
            </w:pPr>
            <w:r>
              <w:t>Lijstje aanleveren met wegen die in aanmerking moeten komen voor bermverharding</w:t>
            </w:r>
          </w:p>
        </w:tc>
        <w:tc>
          <w:tcPr>
            <w:tcW w:w="924" w:type="dxa"/>
          </w:tcPr>
          <w:p w:rsidR="00926BA2" w:rsidRDefault="00926BA2" w:rsidP="00843E04">
            <w:pPr>
              <w:tabs>
                <w:tab w:val="clear" w:pos="340"/>
                <w:tab w:val="left" w:pos="0"/>
                <w:tab w:val="left" w:pos="567"/>
              </w:tabs>
              <w:jc w:val="both"/>
            </w:pPr>
            <w:r>
              <w:t>Allen</w:t>
            </w:r>
          </w:p>
        </w:tc>
        <w:tc>
          <w:tcPr>
            <w:tcW w:w="1465" w:type="dxa"/>
          </w:tcPr>
          <w:p w:rsidR="00926BA2" w:rsidRDefault="00926BA2" w:rsidP="00843E04">
            <w:pPr>
              <w:tabs>
                <w:tab w:val="clear" w:pos="340"/>
                <w:tab w:val="left" w:pos="0"/>
                <w:tab w:val="left" w:pos="567"/>
              </w:tabs>
              <w:jc w:val="both"/>
            </w:pPr>
            <w:r>
              <w:t>19-05-2015</w:t>
            </w:r>
          </w:p>
        </w:tc>
        <w:tc>
          <w:tcPr>
            <w:tcW w:w="1588" w:type="dxa"/>
          </w:tcPr>
          <w:p w:rsidR="00926BA2" w:rsidRDefault="00926BA2" w:rsidP="00843E04">
            <w:pPr>
              <w:tabs>
                <w:tab w:val="clear" w:pos="340"/>
                <w:tab w:val="left" w:pos="0"/>
                <w:tab w:val="left" w:pos="567"/>
              </w:tabs>
              <w:ind w:left="40"/>
            </w:pPr>
            <w:r>
              <w:t>4b</w:t>
            </w:r>
          </w:p>
        </w:tc>
        <w:tc>
          <w:tcPr>
            <w:tcW w:w="1389" w:type="dxa"/>
          </w:tcPr>
          <w:p w:rsidR="00926BA2" w:rsidRPr="00FB1B55" w:rsidRDefault="00926BA2" w:rsidP="00843E04"/>
        </w:tc>
      </w:tr>
      <w:tr w:rsidR="00926BA2" w:rsidRPr="00FB1B55" w:rsidTr="00926BA2">
        <w:tc>
          <w:tcPr>
            <w:tcW w:w="4699" w:type="dxa"/>
          </w:tcPr>
          <w:p w:rsidR="00926BA2" w:rsidRDefault="00926BA2" w:rsidP="00670864">
            <w:pPr>
              <w:tabs>
                <w:tab w:val="clear" w:pos="340"/>
                <w:tab w:val="left" w:pos="0"/>
              </w:tabs>
              <w:jc w:val="both"/>
            </w:pPr>
            <w:r>
              <w:t xml:space="preserve">Verkeersbesluit nemen om kruising Oosterkruisweg-Akkerweg gelijkwaardig te maken </w:t>
            </w:r>
          </w:p>
        </w:tc>
        <w:tc>
          <w:tcPr>
            <w:tcW w:w="924" w:type="dxa"/>
          </w:tcPr>
          <w:p w:rsidR="00926BA2" w:rsidRDefault="00926BA2" w:rsidP="00843E04">
            <w:pPr>
              <w:tabs>
                <w:tab w:val="clear" w:pos="340"/>
                <w:tab w:val="left" w:pos="0"/>
                <w:tab w:val="left" w:pos="567"/>
              </w:tabs>
              <w:jc w:val="both"/>
            </w:pPr>
            <w:r>
              <w:t>Jeffrey</w:t>
            </w:r>
          </w:p>
        </w:tc>
        <w:tc>
          <w:tcPr>
            <w:tcW w:w="1465" w:type="dxa"/>
          </w:tcPr>
          <w:p w:rsidR="00926BA2" w:rsidRDefault="00926BA2" w:rsidP="00843E04">
            <w:pPr>
              <w:tabs>
                <w:tab w:val="clear" w:pos="340"/>
                <w:tab w:val="left" w:pos="0"/>
                <w:tab w:val="left" w:pos="567"/>
              </w:tabs>
              <w:jc w:val="both"/>
            </w:pPr>
            <w:r>
              <w:t>19-05-2015</w:t>
            </w:r>
          </w:p>
        </w:tc>
        <w:tc>
          <w:tcPr>
            <w:tcW w:w="1588" w:type="dxa"/>
          </w:tcPr>
          <w:p w:rsidR="00926BA2" w:rsidRDefault="00926BA2" w:rsidP="00843E04">
            <w:pPr>
              <w:tabs>
                <w:tab w:val="clear" w:pos="340"/>
                <w:tab w:val="left" w:pos="0"/>
                <w:tab w:val="left" w:pos="567"/>
              </w:tabs>
              <w:ind w:left="40"/>
            </w:pPr>
            <w:r>
              <w:t>4c</w:t>
            </w:r>
          </w:p>
        </w:tc>
        <w:tc>
          <w:tcPr>
            <w:tcW w:w="1389" w:type="dxa"/>
          </w:tcPr>
          <w:p w:rsidR="00926BA2" w:rsidRPr="00FB1B55" w:rsidRDefault="00926BA2" w:rsidP="00843E04"/>
        </w:tc>
      </w:tr>
      <w:tr w:rsidR="00926BA2" w:rsidRPr="00FB1B55" w:rsidTr="00926BA2">
        <w:tc>
          <w:tcPr>
            <w:tcW w:w="4699" w:type="dxa"/>
          </w:tcPr>
          <w:p w:rsidR="00926BA2" w:rsidRDefault="00926BA2" w:rsidP="00670864">
            <w:pPr>
              <w:tabs>
                <w:tab w:val="clear" w:pos="340"/>
                <w:tab w:val="left" w:pos="0"/>
              </w:tabs>
              <w:jc w:val="both"/>
            </w:pPr>
            <w:r>
              <w:t>Over oplossing nadenken kruising Middenweg-Molenvaart Anna Paulowna.</w:t>
            </w:r>
          </w:p>
        </w:tc>
        <w:tc>
          <w:tcPr>
            <w:tcW w:w="924" w:type="dxa"/>
          </w:tcPr>
          <w:p w:rsidR="00926BA2" w:rsidRDefault="00926BA2" w:rsidP="00843E04">
            <w:pPr>
              <w:tabs>
                <w:tab w:val="clear" w:pos="340"/>
                <w:tab w:val="left" w:pos="0"/>
                <w:tab w:val="left" w:pos="567"/>
              </w:tabs>
              <w:jc w:val="both"/>
            </w:pPr>
            <w:r>
              <w:t>Allen</w:t>
            </w:r>
          </w:p>
        </w:tc>
        <w:tc>
          <w:tcPr>
            <w:tcW w:w="1465" w:type="dxa"/>
          </w:tcPr>
          <w:p w:rsidR="00926BA2" w:rsidRDefault="00926BA2" w:rsidP="00843E04">
            <w:pPr>
              <w:tabs>
                <w:tab w:val="clear" w:pos="340"/>
                <w:tab w:val="left" w:pos="0"/>
                <w:tab w:val="left" w:pos="567"/>
              </w:tabs>
              <w:jc w:val="both"/>
            </w:pPr>
            <w:r>
              <w:t>19-05-2015</w:t>
            </w:r>
          </w:p>
        </w:tc>
        <w:tc>
          <w:tcPr>
            <w:tcW w:w="1588" w:type="dxa"/>
          </w:tcPr>
          <w:p w:rsidR="00926BA2" w:rsidRDefault="00926BA2" w:rsidP="00843E04">
            <w:pPr>
              <w:tabs>
                <w:tab w:val="clear" w:pos="340"/>
                <w:tab w:val="left" w:pos="0"/>
                <w:tab w:val="left" w:pos="567"/>
              </w:tabs>
              <w:ind w:left="40"/>
            </w:pPr>
            <w:r>
              <w:t>4F</w:t>
            </w:r>
          </w:p>
        </w:tc>
        <w:tc>
          <w:tcPr>
            <w:tcW w:w="1389" w:type="dxa"/>
          </w:tcPr>
          <w:p w:rsidR="00926BA2" w:rsidRPr="00FB1B55" w:rsidRDefault="00926BA2" w:rsidP="00843E04"/>
        </w:tc>
      </w:tr>
      <w:tr w:rsidR="00926BA2" w:rsidRPr="00FB1B55" w:rsidTr="00926BA2">
        <w:tc>
          <w:tcPr>
            <w:tcW w:w="4699" w:type="dxa"/>
          </w:tcPr>
          <w:p w:rsidR="00926BA2" w:rsidRDefault="00926BA2" w:rsidP="00670864">
            <w:pPr>
              <w:tabs>
                <w:tab w:val="clear" w:pos="340"/>
                <w:tab w:val="left" w:pos="0"/>
              </w:tabs>
              <w:jc w:val="both"/>
            </w:pPr>
            <w:r>
              <w:t xml:space="preserve">Overleg met Staatsbosbeheer over oplossing aanrijden reeën Noorderdijkweg </w:t>
            </w:r>
          </w:p>
        </w:tc>
        <w:tc>
          <w:tcPr>
            <w:tcW w:w="924" w:type="dxa"/>
          </w:tcPr>
          <w:p w:rsidR="00926BA2" w:rsidRDefault="00926BA2" w:rsidP="00843E04">
            <w:pPr>
              <w:tabs>
                <w:tab w:val="clear" w:pos="340"/>
                <w:tab w:val="left" w:pos="0"/>
                <w:tab w:val="left" w:pos="567"/>
              </w:tabs>
              <w:jc w:val="both"/>
            </w:pPr>
            <w:r>
              <w:t>Jeffrey</w:t>
            </w:r>
          </w:p>
        </w:tc>
        <w:tc>
          <w:tcPr>
            <w:tcW w:w="1465" w:type="dxa"/>
          </w:tcPr>
          <w:p w:rsidR="00926BA2" w:rsidRDefault="00926BA2" w:rsidP="00843E04">
            <w:pPr>
              <w:tabs>
                <w:tab w:val="clear" w:pos="340"/>
                <w:tab w:val="left" w:pos="0"/>
                <w:tab w:val="left" w:pos="567"/>
              </w:tabs>
              <w:jc w:val="both"/>
            </w:pPr>
            <w:r>
              <w:t>19-05-2015</w:t>
            </w:r>
          </w:p>
        </w:tc>
        <w:tc>
          <w:tcPr>
            <w:tcW w:w="1588" w:type="dxa"/>
          </w:tcPr>
          <w:p w:rsidR="00926BA2" w:rsidRDefault="00926BA2" w:rsidP="00843E04">
            <w:pPr>
              <w:tabs>
                <w:tab w:val="clear" w:pos="340"/>
                <w:tab w:val="left" w:pos="0"/>
                <w:tab w:val="left" w:pos="567"/>
              </w:tabs>
              <w:ind w:left="40"/>
            </w:pPr>
            <w:r>
              <w:t>4G</w:t>
            </w:r>
          </w:p>
        </w:tc>
        <w:tc>
          <w:tcPr>
            <w:tcW w:w="1389" w:type="dxa"/>
          </w:tcPr>
          <w:p w:rsidR="00926BA2" w:rsidRPr="00FB1B55" w:rsidRDefault="00926BA2" w:rsidP="00843E04"/>
        </w:tc>
      </w:tr>
      <w:tr w:rsidR="00D06E5D" w:rsidRPr="00FB1B55" w:rsidTr="00926BA2">
        <w:tc>
          <w:tcPr>
            <w:tcW w:w="4699" w:type="dxa"/>
          </w:tcPr>
          <w:p w:rsidR="00D06E5D" w:rsidRDefault="00D06E5D" w:rsidP="00D06E5D">
            <w:pPr>
              <w:tabs>
                <w:tab w:val="clear" w:pos="340"/>
                <w:tab w:val="left" w:pos="0"/>
              </w:tabs>
            </w:pPr>
            <w:r>
              <w:lastRenderedPageBreak/>
              <w:t>Uitzoeken of het nodig is om borden C14 te plaatsen op de Terpweg</w:t>
            </w:r>
          </w:p>
        </w:tc>
        <w:tc>
          <w:tcPr>
            <w:tcW w:w="924" w:type="dxa"/>
          </w:tcPr>
          <w:p w:rsidR="00D06E5D" w:rsidRDefault="00D06E5D" w:rsidP="00D06E5D">
            <w:pPr>
              <w:tabs>
                <w:tab w:val="clear" w:pos="340"/>
                <w:tab w:val="left" w:pos="0"/>
                <w:tab w:val="left" w:pos="567"/>
              </w:tabs>
              <w:jc w:val="center"/>
            </w:pPr>
            <w:r>
              <w:t>jeffrey</w:t>
            </w:r>
          </w:p>
        </w:tc>
        <w:tc>
          <w:tcPr>
            <w:tcW w:w="1465" w:type="dxa"/>
          </w:tcPr>
          <w:p w:rsidR="00D06E5D" w:rsidRDefault="00D06E5D" w:rsidP="00D06E5D">
            <w:pPr>
              <w:tabs>
                <w:tab w:val="clear" w:pos="340"/>
                <w:tab w:val="left" w:pos="0"/>
                <w:tab w:val="left" w:pos="567"/>
              </w:tabs>
              <w:jc w:val="center"/>
            </w:pPr>
            <w:r>
              <w:t>17-08-2015</w:t>
            </w:r>
          </w:p>
        </w:tc>
        <w:tc>
          <w:tcPr>
            <w:tcW w:w="1588" w:type="dxa"/>
          </w:tcPr>
          <w:p w:rsidR="00D06E5D" w:rsidRDefault="00D06E5D" w:rsidP="00D06E5D">
            <w:pPr>
              <w:tabs>
                <w:tab w:val="clear" w:pos="340"/>
                <w:tab w:val="left" w:pos="0"/>
                <w:tab w:val="left" w:pos="567"/>
              </w:tabs>
              <w:ind w:left="40"/>
              <w:jc w:val="center"/>
            </w:pPr>
            <w:r>
              <w:t>4A</w:t>
            </w:r>
          </w:p>
        </w:tc>
        <w:tc>
          <w:tcPr>
            <w:tcW w:w="1389" w:type="dxa"/>
          </w:tcPr>
          <w:p w:rsidR="00D06E5D" w:rsidRPr="00FB1B55" w:rsidRDefault="00D06E5D" w:rsidP="00843E04"/>
        </w:tc>
      </w:tr>
    </w:tbl>
    <w:p w:rsidR="00797DB3" w:rsidRDefault="00797DB3" w:rsidP="00D266EA"/>
    <w:sectPr w:rsidR="00797DB3" w:rsidSect="00DB4F7C">
      <w:headerReference w:type="default" r:id="rId8"/>
      <w:footerReference w:type="default" r:id="rId9"/>
      <w:headerReference w:type="first" r:id="rId10"/>
      <w:footerReference w:type="first" r:id="rId11"/>
      <w:pgSz w:w="11906" w:h="16838"/>
      <w:pgMar w:top="1871" w:right="680" w:bottom="680" w:left="1701"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B3" w:rsidRDefault="00797DB3" w:rsidP="00C375B6">
      <w:pPr>
        <w:spacing w:line="240" w:lineRule="auto"/>
      </w:pPr>
      <w:r>
        <w:separator/>
      </w:r>
    </w:p>
  </w:endnote>
  <w:endnote w:type="continuationSeparator" w:id="0">
    <w:p w:rsidR="00797DB3" w:rsidRDefault="00797DB3" w:rsidP="00C37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340"/>
      <w:gridCol w:w="1871"/>
      <w:gridCol w:w="340"/>
      <w:gridCol w:w="1871"/>
      <w:gridCol w:w="340"/>
      <w:gridCol w:w="1871"/>
      <w:gridCol w:w="340"/>
      <w:gridCol w:w="2552"/>
    </w:tblGrid>
    <w:tr w:rsidR="00797DB3" w:rsidRPr="00C67C59" w:rsidTr="00DC2B36">
      <w:tc>
        <w:tcPr>
          <w:tcW w:w="2211" w:type="dxa"/>
          <w:gridSpan w:val="2"/>
        </w:tcPr>
        <w:p w:rsidR="00797DB3" w:rsidRPr="009B0DB7" w:rsidRDefault="00797DB3" w:rsidP="00DC2B36">
          <w:pPr>
            <w:pStyle w:val="Geenafstand"/>
          </w:pPr>
        </w:p>
      </w:tc>
      <w:tc>
        <w:tcPr>
          <w:tcW w:w="2211" w:type="dxa"/>
          <w:gridSpan w:val="2"/>
        </w:tcPr>
        <w:p w:rsidR="00797DB3" w:rsidRPr="009B0DB7" w:rsidRDefault="00797DB3" w:rsidP="00DC2B36">
          <w:pPr>
            <w:pStyle w:val="Geenafstand"/>
          </w:pPr>
        </w:p>
      </w:tc>
      <w:tc>
        <w:tcPr>
          <w:tcW w:w="2211" w:type="dxa"/>
          <w:gridSpan w:val="2"/>
        </w:tcPr>
        <w:p w:rsidR="00797DB3" w:rsidRPr="009B0DB7" w:rsidRDefault="00797DB3" w:rsidP="00DC2B36">
          <w:pPr>
            <w:pStyle w:val="Geenafstand"/>
          </w:pPr>
        </w:p>
      </w:tc>
      <w:tc>
        <w:tcPr>
          <w:tcW w:w="2892" w:type="dxa"/>
          <w:gridSpan w:val="2"/>
        </w:tcPr>
        <w:p w:rsidR="00797DB3" w:rsidRPr="009B0DB7" w:rsidRDefault="00797DB3" w:rsidP="00DC2B36">
          <w:pPr>
            <w:pStyle w:val="Geenafstand"/>
          </w:pPr>
        </w:p>
      </w:tc>
    </w:tr>
    <w:tr w:rsidR="00797DB3" w:rsidRPr="009B0DB7" w:rsidTr="00DC2B36">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2552" w:type="dxa"/>
        </w:tcPr>
        <w:p w:rsidR="00797DB3" w:rsidRPr="00CB2FE0" w:rsidRDefault="00797DB3" w:rsidP="00DC2B36">
          <w:pPr>
            <w:pStyle w:val="Geenafstand"/>
            <w:rPr>
              <w:sz w:val="21"/>
              <w:szCs w:val="21"/>
            </w:rPr>
          </w:pPr>
        </w:p>
      </w:tc>
    </w:tr>
    <w:tr w:rsidR="00797DB3" w:rsidRPr="009B0DB7" w:rsidTr="00DC2B36">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2892" w:type="dxa"/>
          <w:gridSpan w:val="2"/>
        </w:tcPr>
        <w:p w:rsidR="00797DB3" w:rsidRPr="009B0DB7" w:rsidRDefault="00797DB3" w:rsidP="00DC2B36">
          <w:pPr>
            <w:pStyle w:val="Geenafstand"/>
          </w:pPr>
          <w:r>
            <w:t>Pagina</w:t>
          </w:r>
        </w:p>
      </w:tc>
    </w:tr>
    <w:tr w:rsidR="00797DB3" w:rsidRPr="009B0DB7" w:rsidTr="00DC2B36">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1871" w:type="dxa"/>
        </w:tcPr>
        <w:p w:rsidR="00797DB3" w:rsidRPr="009B0DB7" w:rsidRDefault="00797DB3" w:rsidP="00DC2B36">
          <w:pPr>
            <w:pStyle w:val="Geenafstand"/>
          </w:pPr>
        </w:p>
      </w:tc>
      <w:tc>
        <w:tcPr>
          <w:tcW w:w="340" w:type="dxa"/>
        </w:tcPr>
        <w:p w:rsidR="00797DB3" w:rsidRPr="009B0DB7" w:rsidRDefault="00797DB3" w:rsidP="00DC2B36">
          <w:pPr>
            <w:pStyle w:val="Geenafstand"/>
          </w:pPr>
        </w:p>
      </w:tc>
      <w:tc>
        <w:tcPr>
          <w:tcW w:w="2552" w:type="dxa"/>
        </w:tcPr>
        <w:p w:rsidR="00797DB3" w:rsidRPr="009B0DB7" w:rsidRDefault="00797DB3" w:rsidP="00DC2B36">
          <w:pPr>
            <w:pStyle w:val="Geenafstand"/>
          </w:pPr>
          <w:r w:rsidRPr="009B0DB7">
            <w:rPr>
              <w:rFonts w:cs="Calibri"/>
              <w:sz w:val="21"/>
              <w:szCs w:val="21"/>
            </w:rPr>
            <w:fldChar w:fldCharType="begin"/>
          </w:r>
          <w:r w:rsidRPr="009B0DB7">
            <w:rPr>
              <w:rFonts w:cs="Calibri"/>
              <w:sz w:val="21"/>
              <w:szCs w:val="21"/>
            </w:rPr>
            <w:instrText>PAGE  \* Arabic  \* MERGEFORMAT</w:instrText>
          </w:r>
          <w:r w:rsidRPr="009B0DB7">
            <w:rPr>
              <w:rFonts w:cs="Calibri"/>
              <w:sz w:val="21"/>
              <w:szCs w:val="21"/>
            </w:rPr>
            <w:fldChar w:fldCharType="separate"/>
          </w:r>
          <w:r w:rsidR="000B5093">
            <w:rPr>
              <w:rFonts w:cs="Calibri"/>
              <w:noProof/>
              <w:sz w:val="21"/>
              <w:szCs w:val="21"/>
            </w:rPr>
            <w:t>1</w:t>
          </w:r>
          <w:r w:rsidRPr="009B0DB7">
            <w:rPr>
              <w:rFonts w:cs="Calibri"/>
              <w:sz w:val="21"/>
              <w:szCs w:val="21"/>
            </w:rPr>
            <w:fldChar w:fldCharType="end"/>
          </w:r>
          <w:r w:rsidRPr="009B0DB7">
            <w:rPr>
              <w:rFonts w:cs="Calibri"/>
              <w:sz w:val="21"/>
              <w:szCs w:val="21"/>
            </w:rPr>
            <w:t>/</w:t>
          </w:r>
          <w:r w:rsidR="000B5093">
            <w:fldChar w:fldCharType="begin"/>
          </w:r>
          <w:r w:rsidR="000B5093">
            <w:instrText>NUMPAGES  \* Arabic  \* MERGEFORMAT</w:instrText>
          </w:r>
          <w:r w:rsidR="000B5093">
            <w:fldChar w:fldCharType="separate"/>
          </w:r>
          <w:r w:rsidR="000B5093" w:rsidRPr="000B5093">
            <w:rPr>
              <w:rFonts w:cs="Calibri"/>
              <w:noProof/>
              <w:sz w:val="21"/>
              <w:szCs w:val="21"/>
            </w:rPr>
            <w:t>4</w:t>
          </w:r>
          <w:r w:rsidR="000B5093">
            <w:rPr>
              <w:rFonts w:cs="Calibri"/>
              <w:noProof/>
              <w:sz w:val="21"/>
              <w:szCs w:val="21"/>
            </w:rPr>
            <w:fldChar w:fldCharType="end"/>
          </w:r>
        </w:p>
      </w:tc>
    </w:tr>
  </w:tbl>
  <w:p w:rsidR="00797DB3" w:rsidRDefault="00797DB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340"/>
      <w:gridCol w:w="1871"/>
      <w:gridCol w:w="340"/>
      <w:gridCol w:w="1871"/>
      <w:gridCol w:w="340"/>
      <w:gridCol w:w="1871"/>
      <w:gridCol w:w="340"/>
      <w:gridCol w:w="2552"/>
    </w:tblGrid>
    <w:tr w:rsidR="00797DB3" w:rsidRPr="00C67C59" w:rsidTr="00DD3EF9">
      <w:tc>
        <w:tcPr>
          <w:tcW w:w="2211" w:type="dxa"/>
          <w:gridSpan w:val="2"/>
        </w:tcPr>
        <w:p w:rsidR="00797DB3" w:rsidRPr="009B0DB7" w:rsidRDefault="00797DB3" w:rsidP="00DD3EF9">
          <w:pPr>
            <w:pStyle w:val="Geenafstand"/>
          </w:pPr>
        </w:p>
      </w:tc>
      <w:tc>
        <w:tcPr>
          <w:tcW w:w="2211" w:type="dxa"/>
          <w:gridSpan w:val="2"/>
        </w:tcPr>
        <w:p w:rsidR="00797DB3" w:rsidRPr="009B0DB7" w:rsidRDefault="00797DB3" w:rsidP="00DD3EF9">
          <w:pPr>
            <w:pStyle w:val="Geenafstand"/>
          </w:pPr>
        </w:p>
      </w:tc>
      <w:tc>
        <w:tcPr>
          <w:tcW w:w="2211" w:type="dxa"/>
          <w:gridSpan w:val="2"/>
        </w:tcPr>
        <w:p w:rsidR="00797DB3" w:rsidRPr="009B0DB7" w:rsidRDefault="00797DB3" w:rsidP="00DD3EF9">
          <w:pPr>
            <w:pStyle w:val="Geenafstand"/>
          </w:pPr>
        </w:p>
      </w:tc>
      <w:tc>
        <w:tcPr>
          <w:tcW w:w="2892" w:type="dxa"/>
          <w:gridSpan w:val="2"/>
        </w:tcPr>
        <w:p w:rsidR="00797DB3" w:rsidRPr="009B0DB7" w:rsidRDefault="00797DB3" w:rsidP="00DD3EF9">
          <w:pPr>
            <w:pStyle w:val="Geenafstand"/>
          </w:pPr>
        </w:p>
      </w:tc>
    </w:tr>
    <w:tr w:rsidR="00797DB3" w:rsidRPr="009B0DB7" w:rsidTr="00DD3EF9">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2552" w:type="dxa"/>
        </w:tcPr>
        <w:p w:rsidR="00797DB3" w:rsidRPr="00CB2FE0" w:rsidRDefault="00797DB3" w:rsidP="00DD3EF9">
          <w:pPr>
            <w:pStyle w:val="Geenafstand"/>
            <w:rPr>
              <w:sz w:val="21"/>
              <w:szCs w:val="21"/>
            </w:rPr>
          </w:pPr>
        </w:p>
      </w:tc>
    </w:tr>
    <w:tr w:rsidR="00797DB3" w:rsidRPr="009B0DB7" w:rsidTr="00DD3EF9">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2892" w:type="dxa"/>
          <w:gridSpan w:val="2"/>
        </w:tcPr>
        <w:p w:rsidR="00797DB3" w:rsidRPr="009B0DB7" w:rsidRDefault="00797DB3" w:rsidP="00DD3EF9">
          <w:pPr>
            <w:pStyle w:val="Geenafstand"/>
          </w:pPr>
          <w:r>
            <w:t>Pagina</w:t>
          </w:r>
        </w:p>
      </w:tc>
    </w:tr>
    <w:tr w:rsidR="00797DB3" w:rsidRPr="009B0DB7" w:rsidTr="00DD3EF9">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1871" w:type="dxa"/>
        </w:tcPr>
        <w:p w:rsidR="00797DB3" w:rsidRPr="009B0DB7" w:rsidRDefault="00797DB3" w:rsidP="00DD3EF9">
          <w:pPr>
            <w:pStyle w:val="Geenafstand"/>
          </w:pPr>
        </w:p>
      </w:tc>
      <w:tc>
        <w:tcPr>
          <w:tcW w:w="340" w:type="dxa"/>
        </w:tcPr>
        <w:p w:rsidR="00797DB3" w:rsidRPr="009B0DB7" w:rsidRDefault="00797DB3" w:rsidP="00DD3EF9">
          <w:pPr>
            <w:pStyle w:val="Geenafstand"/>
          </w:pPr>
        </w:p>
      </w:tc>
      <w:tc>
        <w:tcPr>
          <w:tcW w:w="2552" w:type="dxa"/>
        </w:tcPr>
        <w:p w:rsidR="00797DB3" w:rsidRPr="009B0DB7" w:rsidRDefault="00797DB3" w:rsidP="00DD3EF9">
          <w:pPr>
            <w:pStyle w:val="Geenafstand"/>
          </w:pPr>
          <w:r w:rsidRPr="009B0DB7">
            <w:rPr>
              <w:rFonts w:cs="Calibri"/>
              <w:sz w:val="21"/>
              <w:szCs w:val="21"/>
            </w:rPr>
            <w:fldChar w:fldCharType="begin"/>
          </w:r>
          <w:r w:rsidRPr="009B0DB7">
            <w:rPr>
              <w:rFonts w:cs="Calibri"/>
              <w:sz w:val="21"/>
              <w:szCs w:val="21"/>
            </w:rPr>
            <w:instrText>PAGE  \* Arabic  \* MERGEFORMAT</w:instrText>
          </w:r>
          <w:r w:rsidRPr="009B0DB7">
            <w:rPr>
              <w:rFonts w:cs="Calibri"/>
              <w:sz w:val="21"/>
              <w:szCs w:val="21"/>
            </w:rPr>
            <w:fldChar w:fldCharType="separate"/>
          </w:r>
          <w:r>
            <w:rPr>
              <w:rFonts w:cs="Calibri"/>
              <w:noProof/>
              <w:sz w:val="21"/>
              <w:szCs w:val="21"/>
            </w:rPr>
            <w:t>1</w:t>
          </w:r>
          <w:r w:rsidRPr="009B0DB7">
            <w:rPr>
              <w:rFonts w:cs="Calibri"/>
              <w:sz w:val="21"/>
              <w:szCs w:val="21"/>
            </w:rPr>
            <w:fldChar w:fldCharType="end"/>
          </w:r>
          <w:r w:rsidRPr="009B0DB7">
            <w:rPr>
              <w:rFonts w:cs="Calibri"/>
              <w:sz w:val="21"/>
              <w:szCs w:val="21"/>
            </w:rPr>
            <w:t>/</w:t>
          </w:r>
          <w:r w:rsidR="000B5093">
            <w:fldChar w:fldCharType="begin"/>
          </w:r>
          <w:r w:rsidR="000B5093">
            <w:instrText>NUMPAGES  \* Arabic  \* MERGEFORMAT</w:instrText>
          </w:r>
          <w:r w:rsidR="000B5093">
            <w:fldChar w:fldCharType="separate"/>
          </w:r>
          <w:r w:rsidR="005262C1" w:rsidRPr="005262C1">
            <w:rPr>
              <w:rFonts w:cs="Calibri"/>
              <w:noProof/>
              <w:sz w:val="21"/>
              <w:szCs w:val="21"/>
            </w:rPr>
            <w:t>5</w:t>
          </w:r>
          <w:r w:rsidR="000B5093">
            <w:rPr>
              <w:rFonts w:cs="Calibri"/>
              <w:noProof/>
              <w:sz w:val="21"/>
              <w:szCs w:val="21"/>
            </w:rPr>
            <w:fldChar w:fldCharType="end"/>
          </w:r>
        </w:p>
      </w:tc>
    </w:tr>
  </w:tbl>
  <w:p w:rsidR="00797DB3" w:rsidRDefault="00797D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B3" w:rsidRDefault="00797DB3" w:rsidP="00C375B6">
      <w:pPr>
        <w:spacing w:line="240" w:lineRule="auto"/>
      </w:pPr>
      <w:r>
        <w:separator/>
      </w:r>
    </w:p>
  </w:footnote>
  <w:footnote w:type="continuationSeparator" w:id="0">
    <w:p w:rsidR="00797DB3" w:rsidRDefault="00797DB3" w:rsidP="00C375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536" w:type="dxa"/>
      <w:tblLook w:val="00A0" w:firstRow="1" w:lastRow="0" w:firstColumn="1" w:lastColumn="0" w:noHBand="0" w:noVBand="0"/>
    </w:tblPr>
    <w:tblGrid>
      <w:gridCol w:w="4536"/>
    </w:tblGrid>
    <w:tr w:rsidR="00797DB3" w:rsidTr="003443F7">
      <w:trPr>
        <w:trHeight w:val="1370"/>
      </w:trPr>
      <w:tc>
        <w:tcPr>
          <w:tcW w:w="4536" w:type="dxa"/>
        </w:tcPr>
        <w:p w:rsidR="00797DB3" w:rsidRPr="0074567F" w:rsidRDefault="00797DB3" w:rsidP="00DB4F7C">
          <w:pPr>
            <w:pStyle w:val="Titel"/>
            <w:rPr>
              <w:szCs w:val="22"/>
              <w:lang w:eastAsia="en-US"/>
            </w:rPr>
          </w:pPr>
        </w:p>
      </w:tc>
    </w:tr>
  </w:tbl>
  <w:p w:rsidR="00797DB3" w:rsidRDefault="00797DB3" w:rsidP="00DB4F7C">
    <w:pPr>
      <w:pStyle w:val="Titel"/>
    </w:pPr>
    <w:r>
      <w:tab/>
    </w:r>
    <w:r w:rsidR="000B50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5" o:spid="_x0000_s2049" type="#_x0000_t75" alt="GHK_logo_H_1_RGB_bs" style="position:absolute;margin-left:313.25pt;margin-top:25.5pt;width:233.85pt;height:67.45pt;z-index:251658240;visibility:visible;mso-position-horizontal-relative:page;mso-position-vertical-relative:page">
          <v:imagedata r:id="rId1" o:title=""/>
          <w10:wrap type="square" anchorx="page" anchory="page"/>
        </v:shape>
      </w:pict>
    </w:r>
  </w:p>
  <w:p w:rsidR="00797DB3" w:rsidRDefault="00797DB3" w:rsidP="0009026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B3" w:rsidRDefault="00797DB3" w:rsidP="00D0352B">
    <w:pPr>
      <w:pStyle w:val="Titel"/>
    </w:pPr>
    <w:r>
      <w:t>Voorstel College</w:t>
    </w:r>
    <w:r>
      <w:tab/>
    </w:r>
    <w:r w:rsidR="000B50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4" o:spid="_x0000_s2050" type="#_x0000_t75" alt="GHK_logo_H_1_RGB_bs" style="position:absolute;margin-left:313.25pt;margin-top:25.5pt;width:233.85pt;height:67.45pt;z-index:251657216;visibility:visible;mso-position-horizontal-relative:page;mso-position-vertical-relative:page">
          <v:imagedata r:id="rId1" o:title=""/>
          <w10:wrap type="square" anchorx="page" anchory="page"/>
        </v:shape>
      </w:pict>
    </w:r>
  </w:p>
  <w:p w:rsidR="00797DB3" w:rsidRDefault="00797DB3" w:rsidP="00D0352B">
    <w:pPr>
      <w:pStyle w:val="Titel"/>
    </w:pPr>
    <w:r>
      <w:tab/>
    </w:r>
  </w:p>
  <w:p w:rsidR="00797DB3" w:rsidRDefault="00797DB3" w:rsidP="00660B95"/>
  <w:p w:rsidR="00797DB3" w:rsidRDefault="00797DB3" w:rsidP="00660B95"/>
  <w:p w:rsidR="00797DB3" w:rsidRDefault="00797DB3" w:rsidP="00660B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1951"/>
    <w:multiLevelType w:val="hybridMultilevel"/>
    <w:tmpl w:val="7C68331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8F49D2"/>
    <w:multiLevelType w:val="hybridMultilevel"/>
    <w:tmpl w:val="716CAA86"/>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2F3258DE"/>
    <w:multiLevelType w:val="hybridMultilevel"/>
    <w:tmpl w:val="C2389AB8"/>
    <w:lvl w:ilvl="0" w:tplc="F74A83FC">
      <w:start w:val="7"/>
      <w:numFmt w:val="decimal"/>
      <w:lvlText w:val="%1."/>
      <w:lvlJc w:val="left"/>
      <w:pPr>
        <w:ind w:left="720" w:hanging="360"/>
      </w:pPr>
      <w:rPr>
        <w:rFonts w:cs="Calibri"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321177B2"/>
    <w:multiLevelType w:val="multilevel"/>
    <w:tmpl w:val="C96A8210"/>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45676BD"/>
    <w:multiLevelType w:val="hybridMultilevel"/>
    <w:tmpl w:val="62EC93A4"/>
    <w:lvl w:ilvl="0" w:tplc="92EE3FF0">
      <w:start w:val="7"/>
      <w:numFmt w:val="decimal"/>
      <w:lvlText w:val="%1."/>
      <w:lvlJc w:val="left"/>
      <w:pPr>
        <w:ind w:left="720" w:hanging="360"/>
      </w:pPr>
      <w:rPr>
        <w:rFonts w:cs="Calibri"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361F0BB1"/>
    <w:multiLevelType w:val="hybridMultilevel"/>
    <w:tmpl w:val="9948FBA6"/>
    <w:lvl w:ilvl="0" w:tplc="04130015">
      <w:start w:val="3"/>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37FC79B8"/>
    <w:multiLevelType w:val="hybridMultilevel"/>
    <w:tmpl w:val="513254A0"/>
    <w:lvl w:ilvl="0" w:tplc="E7B6E4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8C17748"/>
    <w:multiLevelType w:val="hybridMultilevel"/>
    <w:tmpl w:val="07F47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A1C7F8D"/>
    <w:multiLevelType w:val="hybridMultilevel"/>
    <w:tmpl w:val="46FEEF98"/>
    <w:lvl w:ilvl="0" w:tplc="9802242E">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3AA86BDC"/>
    <w:multiLevelType w:val="hybridMultilevel"/>
    <w:tmpl w:val="BDB8E528"/>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3C3F0D4B"/>
    <w:multiLevelType w:val="hybridMultilevel"/>
    <w:tmpl w:val="EBE42FF4"/>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C606A03"/>
    <w:multiLevelType w:val="hybridMultilevel"/>
    <w:tmpl w:val="2448686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DF05329"/>
    <w:multiLevelType w:val="hybridMultilevel"/>
    <w:tmpl w:val="69A45434"/>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449E1362"/>
    <w:multiLevelType w:val="hybridMultilevel"/>
    <w:tmpl w:val="C9F42C1C"/>
    <w:lvl w:ilvl="0" w:tplc="9886CE9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1D0539"/>
    <w:multiLevelType w:val="hybridMultilevel"/>
    <w:tmpl w:val="AB02036E"/>
    <w:lvl w:ilvl="0" w:tplc="DF962550">
      <w:start w:val="1"/>
      <w:numFmt w:val="decimal"/>
      <w:lvlText w:val="%1."/>
      <w:lvlJc w:val="left"/>
      <w:pPr>
        <w:ind w:left="360" w:hanging="360"/>
      </w:pPr>
      <w:rPr>
        <w:rFonts w:cs="Times New Roman" w:hint="default"/>
        <w:b/>
      </w:rPr>
    </w:lvl>
    <w:lvl w:ilvl="1" w:tplc="106A23EE">
      <w:start w:val="1"/>
      <w:numFmt w:val="lowerLetter"/>
      <w:lvlText w:val="%2."/>
      <w:lvlJc w:val="left"/>
      <w:pPr>
        <w:tabs>
          <w:tab w:val="num" w:pos="1200"/>
        </w:tabs>
        <w:ind w:left="1200" w:hanging="360"/>
      </w:pPr>
      <w:rPr>
        <w:rFonts w:cs="Times New Roman" w:hint="default"/>
        <w:b/>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nsid w:val="4F6068C0"/>
    <w:multiLevelType w:val="hybridMultilevel"/>
    <w:tmpl w:val="627CB45A"/>
    <w:lvl w:ilvl="0" w:tplc="2DAEB65C">
      <w:start w:val="5"/>
      <w:numFmt w:val="bullet"/>
      <w:lvlText w:val="-"/>
      <w:lvlJc w:val="left"/>
      <w:pPr>
        <w:ind w:left="927" w:hanging="360"/>
      </w:pPr>
      <w:rPr>
        <w:rFonts w:ascii="Calibri" w:eastAsia="Times New Roman" w:hAnsi="Calibri"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nsid w:val="4F827561"/>
    <w:multiLevelType w:val="hybridMultilevel"/>
    <w:tmpl w:val="ECCA8BFC"/>
    <w:lvl w:ilvl="0" w:tplc="B3DA49C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F925052"/>
    <w:multiLevelType w:val="multilevel"/>
    <w:tmpl w:val="4A2E5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0BE4367"/>
    <w:multiLevelType w:val="hybridMultilevel"/>
    <w:tmpl w:val="9F6C6F76"/>
    <w:lvl w:ilvl="0" w:tplc="4164E76C">
      <w:start w:val="2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B4B2884"/>
    <w:multiLevelType w:val="hybridMultilevel"/>
    <w:tmpl w:val="5028737C"/>
    <w:lvl w:ilvl="0" w:tplc="EC168A18">
      <w:start w:val="5"/>
      <w:numFmt w:val="bullet"/>
      <w:lvlText w:val="-"/>
      <w:lvlJc w:val="left"/>
      <w:pPr>
        <w:ind w:left="927" w:hanging="360"/>
      </w:pPr>
      <w:rPr>
        <w:rFonts w:ascii="Calibri" w:eastAsia="Times New Roman" w:hAnsi="Calibri"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nsid w:val="5F7C6492"/>
    <w:multiLevelType w:val="hybridMultilevel"/>
    <w:tmpl w:val="66B0D074"/>
    <w:lvl w:ilvl="0" w:tplc="75A84AC6">
      <w:start w:val="5"/>
      <w:numFmt w:val="upperLetter"/>
      <w:lvlText w:val="%1."/>
      <w:lvlJc w:val="left"/>
      <w:pPr>
        <w:ind w:left="360" w:hanging="360"/>
      </w:pPr>
      <w:rPr>
        <w:rFonts w:cs="Times New Roman" w:hint="default"/>
        <w:b w:val="0"/>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nsid w:val="696A439D"/>
    <w:multiLevelType w:val="hybridMultilevel"/>
    <w:tmpl w:val="7F96413E"/>
    <w:lvl w:ilvl="0" w:tplc="B6F8E6DE">
      <w:start w:val="6"/>
      <w:numFmt w:val="bullet"/>
      <w:lvlText w:val="-"/>
      <w:lvlJc w:val="left"/>
      <w:pPr>
        <w:ind w:left="927" w:hanging="360"/>
      </w:pPr>
      <w:rPr>
        <w:rFonts w:ascii="Calibri" w:eastAsia="Times New Roman" w:hAnsi="Calibri"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nsid w:val="69F77003"/>
    <w:multiLevelType w:val="hybridMultilevel"/>
    <w:tmpl w:val="C30AD03C"/>
    <w:lvl w:ilvl="0" w:tplc="05981A1A">
      <w:start w:val="6"/>
      <w:numFmt w:val="bullet"/>
      <w:lvlText w:val="-"/>
      <w:lvlJc w:val="left"/>
      <w:pPr>
        <w:ind w:left="927" w:hanging="360"/>
      </w:pPr>
      <w:rPr>
        <w:rFonts w:ascii="Calibri" w:eastAsia="Times New Roman" w:hAnsi="Calibri"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nsid w:val="6AA502D7"/>
    <w:multiLevelType w:val="hybridMultilevel"/>
    <w:tmpl w:val="23CCC48E"/>
    <w:lvl w:ilvl="0" w:tplc="04130015">
      <w:start w:val="6"/>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6CD44028"/>
    <w:multiLevelType w:val="hybridMultilevel"/>
    <w:tmpl w:val="DCF68500"/>
    <w:lvl w:ilvl="0" w:tplc="BDDAC90E">
      <w:start w:val="10"/>
      <w:numFmt w:val="bullet"/>
      <w:lvlText w:val="-"/>
      <w:lvlJc w:val="left"/>
      <w:pPr>
        <w:ind w:left="1068" w:hanging="360"/>
      </w:pPr>
      <w:rPr>
        <w:rFonts w:ascii="Calibri" w:eastAsia="Calibri"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nsid w:val="6DBC0E93"/>
    <w:multiLevelType w:val="hybridMultilevel"/>
    <w:tmpl w:val="B6F2F1DA"/>
    <w:lvl w:ilvl="0" w:tplc="D5C8F0A0">
      <w:start w:val="9"/>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3C36357"/>
    <w:multiLevelType w:val="hybridMultilevel"/>
    <w:tmpl w:val="F286BF8E"/>
    <w:lvl w:ilvl="0" w:tplc="6274729E">
      <w:start w:val="1"/>
      <w:numFmt w:val="upperLetter"/>
      <w:lvlText w:val="%1."/>
      <w:lvlJc w:val="left"/>
      <w:pPr>
        <w:ind w:left="644"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73D61EF3"/>
    <w:multiLevelType w:val="hybridMultilevel"/>
    <w:tmpl w:val="EC94A5EC"/>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nsid w:val="74496D5E"/>
    <w:multiLevelType w:val="hybridMultilevel"/>
    <w:tmpl w:val="280CB2B2"/>
    <w:lvl w:ilvl="0" w:tplc="FE989680">
      <w:start w:val="1"/>
      <w:numFmt w:val="upperLetter"/>
      <w:lvlText w:val="%1."/>
      <w:lvlJc w:val="left"/>
      <w:pPr>
        <w:ind w:left="720" w:hanging="360"/>
      </w:pPr>
      <w:rPr>
        <w:rFonts w:cs="Calibri" w:hint="default"/>
        <w:b/>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AC22645"/>
    <w:multiLevelType w:val="hybridMultilevel"/>
    <w:tmpl w:val="EC201FFA"/>
    <w:lvl w:ilvl="0" w:tplc="5C102C74">
      <w:start w:val="7"/>
      <w:numFmt w:val="decimal"/>
      <w:lvlText w:val="%1"/>
      <w:lvlJc w:val="left"/>
      <w:pPr>
        <w:ind w:left="720" w:hanging="360"/>
      </w:pPr>
      <w:rPr>
        <w:rFonts w:cs="Calibri"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6"/>
  </w:num>
  <w:num w:numId="4">
    <w:abstractNumId w:val="13"/>
  </w:num>
  <w:num w:numId="5">
    <w:abstractNumId w:val="27"/>
  </w:num>
  <w:num w:numId="6">
    <w:abstractNumId w:val="1"/>
  </w:num>
  <w:num w:numId="7">
    <w:abstractNumId w:val="23"/>
  </w:num>
  <w:num w:numId="8">
    <w:abstractNumId w:val="5"/>
  </w:num>
  <w:num w:numId="9">
    <w:abstractNumId w:val="9"/>
  </w:num>
  <w:num w:numId="10">
    <w:abstractNumId w:val="26"/>
  </w:num>
  <w:num w:numId="11">
    <w:abstractNumId w:val="29"/>
  </w:num>
  <w:num w:numId="12">
    <w:abstractNumId w:val="4"/>
  </w:num>
  <w:num w:numId="13">
    <w:abstractNumId w:val="2"/>
  </w:num>
  <w:num w:numId="14">
    <w:abstractNumId w:val="10"/>
  </w:num>
  <w:num w:numId="15">
    <w:abstractNumId w:val="12"/>
  </w:num>
  <w:num w:numId="16">
    <w:abstractNumId w:val="3"/>
  </w:num>
  <w:num w:numId="17">
    <w:abstractNumId w:val="11"/>
  </w:num>
  <w:num w:numId="18">
    <w:abstractNumId w:val="17"/>
  </w:num>
  <w:num w:numId="19">
    <w:abstractNumId w:val="19"/>
  </w:num>
  <w:num w:numId="20">
    <w:abstractNumId w:val="15"/>
  </w:num>
  <w:num w:numId="21">
    <w:abstractNumId w:val="22"/>
  </w:num>
  <w:num w:numId="22">
    <w:abstractNumId w:val="21"/>
  </w:num>
  <w:num w:numId="23">
    <w:abstractNumId w:val="20"/>
  </w:num>
  <w:num w:numId="24">
    <w:abstractNumId w:val="16"/>
  </w:num>
  <w:num w:numId="25">
    <w:abstractNumId w:val="18"/>
  </w:num>
  <w:num w:numId="26">
    <w:abstractNumId w:val="24"/>
  </w:num>
  <w:num w:numId="27">
    <w:abstractNumId w:val="25"/>
  </w:num>
  <w:num w:numId="28">
    <w:abstractNumId w:val="28"/>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drawingGridHorizontalSpacing w:val="105"/>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thumbnailPath" w:val="C:\Users\jkoops\AppData\Local\Temp\7\tmp1FD3.png"/>
  </w:docVars>
  <w:rsids>
    <w:rsidRoot w:val="00C02DF3"/>
    <w:rsid w:val="00011097"/>
    <w:rsid w:val="0001180C"/>
    <w:rsid w:val="00012B6D"/>
    <w:rsid w:val="000259DC"/>
    <w:rsid w:val="00025CE4"/>
    <w:rsid w:val="000375DC"/>
    <w:rsid w:val="0003790F"/>
    <w:rsid w:val="00041D3D"/>
    <w:rsid w:val="00052CFA"/>
    <w:rsid w:val="00063BA1"/>
    <w:rsid w:val="00071108"/>
    <w:rsid w:val="00076597"/>
    <w:rsid w:val="00082620"/>
    <w:rsid w:val="00083267"/>
    <w:rsid w:val="0009026A"/>
    <w:rsid w:val="000974A9"/>
    <w:rsid w:val="000A213F"/>
    <w:rsid w:val="000A3C33"/>
    <w:rsid w:val="000A7894"/>
    <w:rsid w:val="000B0A18"/>
    <w:rsid w:val="000B5093"/>
    <w:rsid w:val="000B59AE"/>
    <w:rsid w:val="000B5C86"/>
    <w:rsid w:val="000B7448"/>
    <w:rsid w:val="000D4463"/>
    <w:rsid w:val="000E1DA1"/>
    <w:rsid w:val="000F3712"/>
    <w:rsid w:val="00100129"/>
    <w:rsid w:val="00100CEC"/>
    <w:rsid w:val="0010673D"/>
    <w:rsid w:val="001151AC"/>
    <w:rsid w:val="0012285E"/>
    <w:rsid w:val="0013442B"/>
    <w:rsid w:val="00144803"/>
    <w:rsid w:val="00145734"/>
    <w:rsid w:val="00152724"/>
    <w:rsid w:val="00154EA2"/>
    <w:rsid w:val="0016344D"/>
    <w:rsid w:val="001637C4"/>
    <w:rsid w:val="00165295"/>
    <w:rsid w:val="001768F9"/>
    <w:rsid w:val="001912AF"/>
    <w:rsid w:val="00195209"/>
    <w:rsid w:val="001A1236"/>
    <w:rsid w:val="001B7388"/>
    <w:rsid w:val="001C0306"/>
    <w:rsid w:val="001C79B7"/>
    <w:rsid w:val="001D2217"/>
    <w:rsid w:val="001D7F25"/>
    <w:rsid w:val="001F086B"/>
    <w:rsid w:val="001F619D"/>
    <w:rsid w:val="00200044"/>
    <w:rsid w:val="002100D7"/>
    <w:rsid w:val="00216570"/>
    <w:rsid w:val="00222A99"/>
    <w:rsid w:val="00231F21"/>
    <w:rsid w:val="00234B91"/>
    <w:rsid w:val="00251AD9"/>
    <w:rsid w:val="002532C8"/>
    <w:rsid w:val="00253FD6"/>
    <w:rsid w:val="00254BB1"/>
    <w:rsid w:val="00254E32"/>
    <w:rsid w:val="00266062"/>
    <w:rsid w:val="00271149"/>
    <w:rsid w:val="00271344"/>
    <w:rsid w:val="00274403"/>
    <w:rsid w:val="00274AAB"/>
    <w:rsid w:val="00282A8D"/>
    <w:rsid w:val="002847B2"/>
    <w:rsid w:val="00284ADE"/>
    <w:rsid w:val="0028522E"/>
    <w:rsid w:val="00286237"/>
    <w:rsid w:val="002870AA"/>
    <w:rsid w:val="0029211F"/>
    <w:rsid w:val="002A0266"/>
    <w:rsid w:val="002A49EB"/>
    <w:rsid w:val="002A62AD"/>
    <w:rsid w:val="002B189B"/>
    <w:rsid w:val="002B4116"/>
    <w:rsid w:val="002C5AB1"/>
    <w:rsid w:val="002D11E0"/>
    <w:rsid w:val="002D32FF"/>
    <w:rsid w:val="002D4025"/>
    <w:rsid w:val="002D4FEC"/>
    <w:rsid w:val="002E0FE7"/>
    <w:rsid w:val="002F0865"/>
    <w:rsid w:val="002F5AE6"/>
    <w:rsid w:val="002F7A2F"/>
    <w:rsid w:val="002F7E00"/>
    <w:rsid w:val="003038E5"/>
    <w:rsid w:val="003129F7"/>
    <w:rsid w:val="003132F8"/>
    <w:rsid w:val="00314834"/>
    <w:rsid w:val="00321715"/>
    <w:rsid w:val="003234D2"/>
    <w:rsid w:val="003241B6"/>
    <w:rsid w:val="00324A8A"/>
    <w:rsid w:val="003270A3"/>
    <w:rsid w:val="003403B3"/>
    <w:rsid w:val="003420CC"/>
    <w:rsid w:val="00342A67"/>
    <w:rsid w:val="003443F7"/>
    <w:rsid w:val="00351F05"/>
    <w:rsid w:val="00355A43"/>
    <w:rsid w:val="003560A3"/>
    <w:rsid w:val="003600C9"/>
    <w:rsid w:val="00360A7C"/>
    <w:rsid w:val="003645C4"/>
    <w:rsid w:val="00365C1C"/>
    <w:rsid w:val="0037209A"/>
    <w:rsid w:val="003733F2"/>
    <w:rsid w:val="00392BE0"/>
    <w:rsid w:val="00397E24"/>
    <w:rsid w:val="003A0903"/>
    <w:rsid w:val="003A12BB"/>
    <w:rsid w:val="003A1EAF"/>
    <w:rsid w:val="003A3CDE"/>
    <w:rsid w:val="003A4A1D"/>
    <w:rsid w:val="003A6C9D"/>
    <w:rsid w:val="003A70B8"/>
    <w:rsid w:val="003B36AE"/>
    <w:rsid w:val="003B64CC"/>
    <w:rsid w:val="003B7619"/>
    <w:rsid w:val="003C1850"/>
    <w:rsid w:val="003C18AB"/>
    <w:rsid w:val="003E1250"/>
    <w:rsid w:val="00404543"/>
    <w:rsid w:val="004152A6"/>
    <w:rsid w:val="00416504"/>
    <w:rsid w:val="00425C13"/>
    <w:rsid w:val="004305AD"/>
    <w:rsid w:val="004362AA"/>
    <w:rsid w:val="004460E2"/>
    <w:rsid w:val="004472A5"/>
    <w:rsid w:val="00452459"/>
    <w:rsid w:val="00461C11"/>
    <w:rsid w:val="00466269"/>
    <w:rsid w:val="004730B2"/>
    <w:rsid w:val="004730D7"/>
    <w:rsid w:val="00474504"/>
    <w:rsid w:val="00475FA3"/>
    <w:rsid w:val="00477A41"/>
    <w:rsid w:val="00484185"/>
    <w:rsid w:val="00487D09"/>
    <w:rsid w:val="00491260"/>
    <w:rsid w:val="00492EBB"/>
    <w:rsid w:val="0049691F"/>
    <w:rsid w:val="004A10F6"/>
    <w:rsid w:val="004A7E1C"/>
    <w:rsid w:val="004B1838"/>
    <w:rsid w:val="004B212A"/>
    <w:rsid w:val="004B5BEE"/>
    <w:rsid w:val="004D2FD3"/>
    <w:rsid w:val="004D4A5C"/>
    <w:rsid w:val="004D4E55"/>
    <w:rsid w:val="004E31BC"/>
    <w:rsid w:val="004E7B5C"/>
    <w:rsid w:val="004E7D69"/>
    <w:rsid w:val="004F41D3"/>
    <w:rsid w:val="004F6D45"/>
    <w:rsid w:val="0050035E"/>
    <w:rsid w:val="00503081"/>
    <w:rsid w:val="00503E39"/>
    <w:rsid w:val="00511927"/>
    <w:rsid w:val="005153B2"/>
    <w:rsid w:val="005262C1"/>
    <w:rsid w:val="00533B2B"/>
    <w:rsid w:val="00535EBE"/>
    <w:rsid w:val="0053790E"/>
    <w:rsid w:val="00546736"/>
    <w:rsid w:val="00560EBD"/>
    <w:rsid w:val="005612B1"/>
    <w:rsid w:val="005730CF"/>
    <w:rsid w:val="00573225"/>
    <w:rsid w:val="0057689E"/>
    <w:rsid w:val="005874BE"/>
    <w:rsid w:val="00593766"/>
    <w:rsid w:val="005A21DB"/>
    <w:rsid w:val="005A22AB"/>
    <w:rsid w:val="005B069D"/>
    <w:rsid w:val="005B28EB"/>
    <w:rsid w:val="005C0132"/>
    <w:rsid w:val="005D3F7D"/>
    <w:rsid w:val="005E10D7"/>
    <w:rsid w:val="005E1438"/>
    <w:rsid w:val="005E3245"/>
    <w:rsid w:val="005E4772"/>
    <w:rsid w:val="005F757F"/>
    <w:rsid w:val="00601ED8"/>
    <w:rsid w:val="006023CB"/>
    <w:rsid w:val="0060551C"/>
    <w:rsid w:val="006147C7"/>
    <w:rsid w:val="006165A5"/>
    <w:rsid w:val="00623390"/>
    <w:rsid w:val="0062785C"/>
    <w:rsid w:val="00627DB2"/>
    <w:rsid w:val="00627F7D"/>
    <w:rsid w:val="00634AA9"/>
    <w:rsid w:val="0063505F"/>
    <w:rsid w:val="00640CA1"/>
    <w:rsid w:val="0064319B"/>
    <w:rsid w:val="00660AC7"/>
    <w:rsid w:val="00660B95"/>
    <w:rsid w:val="00662AE2"/>
    <w:rsid w:val="0066660F"/>
    <w:rsid w:val="00670864"/>
    <w:rsid w:val="00676A77"/>
    <w:rsid w:val="006800D4"/>
    <w:rsid w:val="0068385B"/>
    <w:rsid w:val="00685AE0"/>
    <w:rsid w:val="00692DEE"/>
    <w:rsid w:val="00694FD0"/>
    <w:rsid w:val="00696A34"/>
    <w:rsid w:val="006A471D"/>
    <w:rsid w:val="006A4F3A"/>
    <w:rsid w:val="006A6F4D"/>
    <w:rsid w:val="006B120F"/>
    <w:rsid w:val="006B3454"/>
    <w:rsid w:val="006D2E5A"/>
    <w:rsid w:val="006D51FC"/>
    <w:rsid w:val="006E2C35"/>
    <w:rsid w:val="006E3609"/>
    <w:rsid w:val="006E7C8D"/>
    <w:rsid w:val="006F06EB"/>
    <w:rsid w:val="006F32B0"/>
    <w:rsid w:val="006F4269"/>
    <w:rsid w:val="006F6353"/>
    <w:rsid w:val="006F67BF"/>
    <w:rsid w:val="006F724B"/>
    <w:rsid w:val="0070124D"/>
    <w:rsid w:val="00707815"/>
    <w:rsid w:val="00710B53"/>
    <w:rsid w:val="00713ACB"/>
    <w:rsid w:val="007145E4"/>
    <w:rsid w:val="00715259"/>
    <w:rsid w:val="00724BD9"/>
    <w:rsid w:val="00726357"/>
    <w:rsid w:val="00735B22"/>
    <w:rsid w:val="00740D01"/>
    <w:rsid w:val="0074567F"/>
    <w:rsid w:val="00754C8C"/>
    <w:rsid w:val="00763A16"/>
    <w:rsid w:val="007778D5"/>
    <w:rsid w:val="00782FBA"/>
    <w:rsid w:val="00785AF9"/>
    <w:rsid w:val="00791951"/>
    <w:rsid w:val="00794BC3"/>
    <w:rsid w:val="00797DB3"/>
    <w:rsid w:val="007B0870"/>
    <w:rsid w:val="007C2465"/>
    <w:rsid w:val="007C2C76"/>
    <w:rsid w:val="007C3006"/>
    <w:rsid w:val="007D188F"/>
    <w:rsid w:val="007D30C2"/>
    <w:rsid w:val="007D56D8"/>
    <w:rsid w:val="007E19F0"/>
    <w:rsid w:val="007E498B"/>
    <w:rsid w:val="00802CD2"/>
    <w:rsid w:val="008129C0"/>
    <w:rsid w:val="0083113F"/>
    <w:rsid w:val="008323F1"/>
    <w:rsid w:val="00843E04"/>
    <w:rsid w:val="00843E83"/>
    <w:rsid w:val="0084522B"/>
    <w:rsid w:val="00851E61"/>
    <w:rsid w:val="0085297C"/>
    <w:rsid w:val="00854495"/>
    <w:rsid w:val="00857567"/>
    <w:rsid w:val="0085779C"/>
    <w:rsid w:val="008650F4"/>
    <w:rsid w:val="00870C9B"/>
    <w:rsid w:val="00875972"/>
    <w:rsid w:val="00884029"/>
    <w:rsid w:val="00895CD7"/>
    <w:rsid w:val="008A34E0"/>
    <w:rsid w:val="008A5EAE"/>
    <w:rsid w:val="008A798B"/>
    <w:rsid w:val="008B023C"/>
    <w:rsid w:val="008B31CB"/>
    <w:rsid w:val="008B4411"/>
    <w:rsid w:val="008B4A79"/>
    <w:rsid w:val="008D4228"/>
    <w:rsid w:val="008D5326"/>
    <w:rsid w:val="008D568B"/>
    <w:rsid w:val="008D5D25"/>
    <w:rsid w:val="008E4502"/>
    <w:rsid w:val="0090023F"/>
    <w:rsid w:val="00904706"/>
    <w:rsid w:val="00905643"/>
    <w:rsid w:val="009171B5"/>
    <w:rsid w:val="00923372"/>
    <w:rsid w:val="0092346F"/>
    <w:rsid w:val="00926BA2"/>
    <w:rsid w:val="0092720D"/>
    <w:rsid w:val="0092725C"/>
    <w:rsid w:val="00931F33"/>
    <w:rsid w:val="0093345F"/>
    <w:rsid w:val="009347DC"/>
    <w:rsid w:val="0093709F"/>
    <w:rsid w:val="009522BA"/>
    <w:rsid w:val="00954AE4"/>
    <w:rsid w:val="00954E01"/>
    <w:rsid w:val="009743D3"/>
    <w:rsid w:val="00986ADC"/>
    <w:rsid w:val="00992930"/>
    <w:rsid w:val="00993489"/>
    <w:rsid w:val="009A499F"/>
    <w:rsid w:val="009A6B24"/>
    <w:rsid w:val="009B029C"/>
    <w:rsid w:val="009B0DB7"/>
    <w:rsid w:val="009B2773"/>
    <w:rsid w:val="009C29AE"/>
    <w:rsid w:val="009D6388"/>
    <w:rsid w:val="009D747D"/>
    <w:rsid w:val="009E3D97"/>
    <w:rsid w:val="009F7620"/>
    <w:rsid w:val="00A0041D"/>
    <w:rsid w:val="00A03712"/>
    <w:rsid w:val="00A21B56"/>
    <w:rsid w:val="00A30CB6"/>
    <w:rsid w:val="00A343B6"/>
    <w:rsid w:val="00A427A7"/>
    <w:rsid w:val="00A506B8"/>
    <w:rsid w:val="00A51D34"/>
    <w:rsid w:val="00A52044"/>
    <w:rsid w:val="00A546EA"/>
    <w:rsid w:val="00A55D34"/>
    <w:rsid w:val="00A60F32"/>
    <w:rsid w:val="00A707F9"/>
    <w:rsid w:val="00A751A9"/>
    <w:rsid w:val="00A82562"/>
    <w:rsid w:val="00A86456"/>
    <w:rsid w:val="00A90D24"/>
    <w:rsid w:val="00A928F2"/>
    <w:rsid w:val="00A95E29"/>
    <w:rsid w:val="00AA78C3"/>
    <w:rsid w:val="00AB0785"/>
    <w:rsid w:val="00AB47E7"/>
    <w:rsid w:val="00AB52EF"/>
    <w:rsid w:val="00AC14DB"/>
    <w:rsid w:val="00AC3344"/>
    <w:rsid w:val="00AC5FD4"/>
    <w:rsid w:val="00AC6BA1"/>
    <w:rsid w:val="00AC7793"/>
    <w:rsid w:val="00AD01B9"/>
    <w:rsid w:val="00AD5411"/>
    <w:rsid w:val="00AD5B72"/>
    <w:rsid w:val="00AE1CD8"/>
    <w:rsid w:val="00AF248D"/>
    <w:rsid w:val="00AF2D30"/>
    <w:rsid w:val="00AF7653"/>
    <w:rsid w:val="00B02ACB"/>
    <w:rsid w:val="00B04AC4"/>
    <w:rsid w:val="00B04CA4"/>
    <w:rsid w:val="00B0541C"/>
    <w:rsid w:val="00B156C0"/>
    <w:rsid w:val="00B16EBB"/>
    <w:rsid w:val="00B24369"/>
    <w:rsid w:val="00B371F9"/>
    <w:rsid w:val="00B430C5"/>
    <w:rsid w:val="00B471B3"/>
    <w:rsid w:val="00B514B1"/>
    <w:rsid w:val="00B51606"/>
    <w:rsid w:val="00B5784D"/>
    <w:rsid w:val="00B645CB"/>
    <w:rsid w:val="00B674B6"/>
    <w:rsid w:val="00B7022D"/>
    <w:rsid w:val="00B873EA"/>
    <w:rsid w:val="00B94CF8"/>
    <w:rsid w:val="00B97682"/>
    <w:rsid w:val="00BB05EB"/>
    <w:rsid w:val="00BB2B1C"/>
    <w:rsid w:val="00BB386E"/>
    <w:rsid w:val="00BC3F6E"/>
    <w:rsid w:val="00BC7808"/>
    <w:rsid w:val="00BD37B2"/>
    <w:rsid w:val="00BD3AC7"/>
    <w:rsid w:val="00BE1480"/>
    <w:rsid w:val="00BE1978"/>
    <w:rsid w:val="00BE5BE2"/>
    <w:rsid w:val="00BF1123"/>
    <w:rsid w:val="00BF53E2"/>
    <w:rsid w:val="00BF7185"/>
    <w:rsid w:val="00C0221B"/>
    <w:rsid w:val="00C02DF3"/>
    <w:rsid w:val="00C10D0C"/>
    <w:rsid w:val="00C17EE3"/>
    <w:rsid w:val="00C23DF9"/>
    <w:rsid w:val="00C375B6"/>
    <w:rsid w:val="00C427FA"/>
    <w:rsid w:val="00C5327B"/>
    <w:rsid w:val="00C66E1B"/>
    <w:rsid w:val="00C67C59"/>
    <w:rsid w:val="00C70E7A"/>
    <w:rsid w:val="00C800D0"/>
    <w:rsid w:val="00C83585"/>
    <w:rsid w:val="00C857B8"/>
    <w:rsid w:val="00CA24FE"/>
    <w:rsid w:val="00CA759B"/>
    <w:rsid w:val="00CB0A1B"/>
    <w:rsid w:val="00CB1BDE"/>
    <w:rsid w:val="00CB2FE0"/>
    <w:rsid w:val="00CC084D"/>
    <w:rsid w:val="00CC1CE8"/>
    <w:rsid w:val="00CD7D64"/>
    <w:rsid w:val="00CE4E00"/>
    <w:rsid w:val="00CE55B8"/>
    <w:rsid w:val="00CE7B2C"/>
    <w:rsid w:val="00CF223E"/>
    <w:rsid w:val="00D0119E"/>
    <w:rsid w:val="00D03116"/>
    <w:rsid w:val="00D0352B"/>
    <w:rsid w:val="00D04B45"/>
    <w:rsid w:val="00D0504D"/>
    <w:rsid w:val="00D06E5D"/>
    <w:rsid w:val="00D07967"/>
    <w:rsid w:val="00D14902"/>
    <w:rsid w:val="00D237DD"/>
    <w:rsid w:val="00D266EA"/>
    <w:rsid w:val="00D27F74"/>
    <w:rsid w:val="00D3559D"/>
    <w:rsid w:val="00D42D0D"/>
    <w:rsid w:val="00D4512C"/>
    <w:rsid w:val="00D4692B"/>
    <w:rsid w:val="00D52DEC"/>
    <w:rsid w:val="00D60A4D"/>
    <w:rsid w:val="00D60AD4"/>
    <w:rsid w:val="00D6162F"/>
    <w:rsid w:val="00D6196E"/>
    <w:rsid w:val="00D64C87"/>
    <w:rsid w:val="00D65DB6"/>
    <w:rsid w:val="00D724C2"/>
    <w:rsid w:val="00D80596"/>
    <w:rsid w:val="00D80F60"/>
    <w:rsid w:val="00D82CF0"/>
    <w:rsid w:val="00D943BB"/>
    <w:rsid w:val="00D94DBC"/>
    <w:rsid w:val="00DA11E6"/>
    <w:rsid w:val="00DA3FEE"/>
    <w:rsid w:val="00DA5CF1"/>
    <w:rsid w:val="00DB2492"/>
    <w:rsid w:val="00DB4F7C"/>
    <w:rsid w:val="00DB5A9D"/>
    <w:rsid w:val="00DB752C"/>
    <w:rsid w:val="00DB7E15"/>
    <w:rsid w:val="00DC1ABD"/>
    <w:rsid w:val="00DC2B36"/>
    <w:rsid w:val="00DC5716"/>
    <w:rsid w:val="00DC7B89"/>
    <w:rsid w:val="00DD3EF9"/>
    <w:rsid w:val="00DD7521"/>
    <w:rsid w:val="00DE0041"/>
    <w:rsid w:val="00DE2579"/>
    <w:rsid w:val="00DE2D58"/>
    <w:rsid w:val="00DE4C69"/>
    <w:rsid w:val="00DF182B"/>
    <w:rsid w:val="00DF4946"/>
    <w:rsid w:val="00DF5E4D"/>
    <w:rsid w:val="00E043CB"/>
    <w:rsid w:val="00E04B46"/>
    <w:rsid w:val="00E04C01"/>
    <w:rsid w:val="00E10EAC"/>
    <w:rsid w:val="00E20111"/>
    <w:rsid w:val="00E3120A"/>
    <w:rsid w:val="00E31B10"/>
    <w:rsid w:val="00E31D4D"/>
    <w:rsid w:val="00E3612B"/>
    <w:rsid w:val="00E3689D"/>
    <w:rsid w:val="00E375A5"/>
    <w:rsid w:val="00E3795C"/>
    <w:rsid w:val="00E46A6F"/>
    <w:rsid w:val="00E57719"/>
    <w:rsid w:val="00E57D98"/>
    <w:rsid w:val="00E64570"/>
    <w:rsid w:val="00E763D3"/>
    <w:rsid w:val="00E82404"/>
    <w:rsid w:val="00E86674"/>
    <w:rsid w:val="00EA0C10"/>
    <w:rsid w:val="00EA11F3"/>
    <w:rsid w:val="00EA199B"/>
    <w:rsid w:val="00EB770B"/>
    <w:rsid w:val="00EC759C"/>
    <w:rsid w:val="00EC7FE5"/>
    <w:rsid w:val="00ED17D6"/>
    <w:rsid w:val="00ED25C2"/>
    <w:rsid w:val="00ED3999"/>
    <w:rsid w:val="00EF5F1A"/>
    <w:rsid w:val="00F04594"/>
    <w:rsid w:val="00F06158"/>
    <w:rsid w:val="00F073C1"/>
    <w:rsid w:val="00F125C1"/>
    <w:rsid w:val="00F14085"/>
    <w:rsid w:val="00F1713B"/>
    <w:rsid w:val="00F225EF"/>
    <w:rsid w:val="00F23A03"/>
    <w:rsid w:val="00F356A6"/>
    <w:rsid w:val="00F3764C"/>
    <w:rsid w:val="00F40227"/>
    <w:rsid w:val="00F65B5A"/>
    <w:rsid w:val="00F7787F"/>
    <w:rsid w:val="00F821A0"/>
    <w:rsid w:val="00F82F8D"/>
    <w:rsid w:val="00F83C43"/>
    <w:rsid w:val="00F94430"/>
    <w:rsid w:val="00F95CBE"/>
    <w:rsid w:val="00FA01A8"/>
    <w:rsid w:val="00FA6885"/>
    <w:rsid w:val="00FB1B55"/>
    <w:rsid w:val="00FB1E15"/>
    <w:rsid w:val="00FB399C"/>
    <w:rsid w:val="00FB3F95"/>
    <w:rsid w:val="00FB6771"/>
    <w:rsid w:val="00FC0669"/>
    <w:rsid w:val="00FC2308"/>
    <w:rsid w:val="00FD436F"/>
    <w:rsid w:val="00FD50F1"/>
    <w:rsid w:val="00FD7724"/>
    <w:rsid w:val="00FE1F67"/>
    <w:rsid w:val="00FE2707"/>
    <w:rsid w:val="00FE382E"/>
    <w:rsid w:val="00FF463B"/>
    <w:rsid w:val="00FF4D73"/>
    <w:rsid w:val="00FF5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385B"/>
    <w:pPr>
      <w:tabs>
        <w:tab w:val="left" w:pos="340"/>
        <w:tab w:val="left" w:pos="4564"/>
        <w:tab w:val="left" w:pos="6634"/>
        <w:tab w:val="left" w:pos="6974"/>
        <w:tab w:val="left" w:pos="9256"/>
        <w:tab w:val="left" w:pos="9526"/>
      </w:tabs>
      <w:spacing w:line="340" w:lineRule="exact"/>
    </w:pPr>
    <w:rPr>
      <w:sz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klein"/>
    <w:basedOn w:val="Standaard"/>
    <w:next w:val="Standaard"/>
    <w:uiPriority w:val="99"/>
    <w:qFormat/>
    <w:rsid w:val="005E3245"/>
    <w:pPr>
      <w:spacing w:line="255" w:lineRule="exact"/>
    </w:pPr>
    <w:rPr>
      <w:sz w:val="16"/>
    </w:rPr>
  </w:style>
  <w:style w:type="paragraph" w:styleId="Titel">
    <w:name w:val="Title"/>
    <w:basedOn w:val="Standaard"/>
    <w:next w:val="Standaard"/>
    <w:link w:val="TitelChar"/>
    <w:uiPriority w:val="99"/>
    <w:qFormat/>
    <w:rsid w:val="00FD7724"/>
    <w:pPr>
      <w:spacing w:line="680" w:lineRule="exact"/>
    </w:pPr>
    <w:rPr>
      <w:sz w:val="56"/>
      <w:szCs w:val="20"/>
      <w:lang w:eastAsia="nl-NL"/>
    </w:rPr>
  </w:style>
  <w:style w:type="character" w:customStyle="1" w:styleId="TitelChar">
    <w:name w:val="Titel Char"/>
    <w:basedOn w:val="Standaardalinea-lettertype"/>
    <w:link w:val="Titel"/>
    <w:uiPriority w:val="99"/>
    <w:locked/>
    <w:rsid w:val="00FD7724"/>
    <w:rPr>
      <w:rFonts w:cs="Times New Roman"/>
      <w:sz w:val="56"/>
    </w:rPr>
  </w:style>
  <w:style w:type="paragraph" w:styleId="Koptekst">
    <w:name w:val="header"/>
    <w:basedOn w:val="Standaard"/>
    <w:link w:val="KoptekstChar"/>
    <w:uiPriority w:val="99"/>
    <w:rsid w:val="00C375B6"/>
    <w:pPr>
      <w:tabs>
        <w:tab w:val="clear" w:pos="340"/>
        <w:tab w:val="clear" w:pos="4564"/>
        <w:tab w:val="clear" w:pos="6634"/>
        <w:tab w:val="clear" w:pos="6974"/>
        <w:tab w:val="clear" w:pos="9256"/>
        <w:tab w:val="clear" w:pos="9526"/>
        <w:tab w:val="center" w:pos="4536"/>
        <w:tab w:val="right" w:pos="9072"/>
      </w:tabs>
    </w:pPr>
  </w:style>
  <w:style w:type="character" w:customStyle="1" w:styleId="KoptekstChar">
    <w:name w:val="Koptekst Char"/>
    <w:basedOn w:val="Standaardalinea-lettertype"/>
    <w:link w:val="Koptekst"/>
    <w:uiPriority w:val="99"/>
    <w:locked/>
    <w:rsid w:val="00C375B6"/>
    <w:rPr>
      <w:rFonts w:cs="Times New Roman"/>
      <w:sz w:val="22"/>
      <w:lang w:eastAsia="en-US"/>
    </w:rPr>
  </w:style>
  <w:style w:type="paragraph" w:styleId="Voettekst">
    <w:name w:val="footer"/>
    <w:basedOn w:val="Standaard"/>
    <w:link w:val="VoettekstChar"/>
    <w:uiPriority w:val="99"/>
    <w:rsid w:val="00C375B6"/>
    <w:pPr>
      <w:tabs>
        <w:tab w:val="clear" w:pos="340"/>
        <w:tab w:val="clear" w:pos="4564"/>
        <w:tab w:val="clear" w:pos="6634"/>
        <w:tab w:val="clear" w:pos="6974"/>
        <w:tab w:val="clear" w:pos="9256"/>
        <w:tab w:val="clear" w:pos="9526"/>
        <w:tab w:val="center" w:pos="4536"/>
        <w:tab w:val="right" w:pos="9072"/>
      </w:tabs>
    </w:pPr>
  </w:style>
  <w:style w:type="character" w:customStyle="1" w:styleId="VoettekstChar">
    <w:name w:val="Voettekst Char"/>
    <w:basedOn w:val="Standaardalinea-lettertype"/>
    <w:link w:val="Voettekst"/>
    <w:uiPriority w:val="99"/>
    <w:locked/>
    <w:rsid w:val="00C375B6"/>
    <w:rPr>
      <w:rFonts w:cs="Times New Roman"/>
      <w:sz w:val="22"/>
      <w:lang w:eastAsia="en-US"/>
    </w:rPr>
  </w:style>
  <w:style w:type="table" w:styleId="Tabelraster">
    <w:name w:val="Table Grid"/>
    <w:basedOn w:val="Standaardtabel"/>
    <w:uiPriority w:val="99"/>
    <w:rsid w:val="00C375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C02DF3"/>
    <w:pPr>
      <w:ind w:left="708"/>
    </w:pPr>
  </w:style>
  <w:style w:type="paragraph" w:styleId="Ballontekst">
    <w:name w:val="Balloon Text"/>
    <w:basedOn w:val="Standaard"/>
    <w:link w:val="BallontekstChar"/>
    <w:uiPriority w:val="99"/>
    <w:semiHidden/>
    <w:rsid w:val="00E57D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57D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6888">
      <w:marLeft w:val="0"/>
      <w:marRight w:val="0"/>
      <w:marTop w:val="0"/>
      <w:marBottom w:val="0"/>
      <w:divBdr>
        <w:top w:val="none" w:sz="0" w:space="0" w:color="auto"/>
        <w:left w:val="none" w:sz="0" w:space="0" w:color="auto"/>
        <w:bottom w:val="none" w:sz="0" w:space="0" w:color="auto"/>
        <w:right w:val="none" w:sz="0" w:space="0" w:color="auto"/>
      </w:divBdr>
    </w:div>
    <w:div w:id="856426889">
      <w:marLeft w:val="0"/>
      <w:marRight w:val="0"/>
      <w:marTop w:val="0"/>
      <w:marBottom w:val="0"/>
      <w:divBdr>
        <w:top w:val="none" w:sz="0" w:space="0" w:color="auto"/>
        <w:left w:val="none" w:sz="0" w:space="0" w:color="auto"/>
        <w:bottom w:val="none" w:sz="0" w:space="0" w:color="auto"/>
        <w:right w:val="none" w:sz="0" w:space="0" w:color="auto"/>
      </w:divBdr>
    </w:div>
    <w:div w:id="856426890">
      <w:marLeft w:val="0"/>
      <w:marRight w:val="0"/>
      <w:marTop w:val="0"/>
      <w:marBottom w:val="0"/>
      <w:divBdr>
        <w:top w:val="none" w:sz="0" w:space="0" w:color="auto"/>
        <w:left w:val="none" w:sz="0" w:space="0" w:color="auto"/>
        <w:bottom w:val="none" w:sz="0" w:space="0" w:color="auto"/>
        <w:right w:val="none" w:sz="0" w:space="0" w:color="auto"/>
      </w:divBdr>
    </w:div>
    <w:div w:id="856426891">
      <w:marLeft w:val="0"/>
      <w:marRight w:val="0"/>
      <w:marTop w:val="0"/>
      <w:marBottom w:val="0"/>
      <w:divBdr>
        <w:top w:val="none" w:sz="0" w:space="0" w:color="auto"/>
        <w:left w:val="none" w:sz="0" w:space="0" w:color="auto"/>
        <w:bottom w:val="none" w:sz="0" w:space="0" w:color="auto"/>
        <w:right w:val="none" w:sz="0" w:space="0" w:color="auto"/>
      </w:divBdr>
    </w:div>
    <w:div w:id="856426892">
      <w:marLeft w:val="0"/>
      <w:marRight w:val="0"/>
      <w:marTop w:val="0"/>
      <w:marBottom w:val="0"/>
      <w:divBdr>
        <w:top w:val="none" w:sz="0" w:space="0" w:color="auto"/>
        <w:left w:val="none" w:sz="0" w:space="0" w:color="auto"/>
        <w:bottom w:val="none" w:sz="0" w:space="0" w:color="auto"/>
        <w:right w:val="none" w:sz="0" w:space="0" w:color="auto"/>
      </w:divBdr>
    </w:div>
    <w:div w:id="856426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823</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Overleg</vt:lpstr>
    </vt:vector>
  </TitlesOfParts>
  <Company>SmartDocuments</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Overleg</dc:title>
  <dc:creator>fvempelen</dc:creator>
  <cp:lastModifiedBy>Jeffrey Koops</cp:lastModifiedBy>
  <cp:revision>5</cp:revision>
  <cp:lastPrinted>2015-08-06T12:46:00Z</cp:lastPrinted>
  <dcterms:created xsi:type="dcterms:W3CDTF">2015-10-14T09:32:00Z</dcterms:created>
  <dcterms:modified xsi:type="dcterms:W3CDTF">2015-10-16T09:23:00Z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6434EABE8B724C12B3E684187C05E2BA</vt:lpwstr>
  </property>
</Properties>
</file>